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9780" w14:textId="66858C12" w:rsidR="002B53EF" w:rsidRPr="004E16E5" w:rsidRDefault="00975F8E" w:rsidP="0087175B">
      <w:pPr>
        <w:spacing w:line="280" w:lineRule="exact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  <w:r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  <w:t>VITAMINA C</w:t>
      </w:r>
    </w:p>
    <w:p w14:paraId="4775C2DC" w14:textId="22A7E39F" w:rsidR="00B07372" w:rsidRDefault="00B07372" w:rsidP="0087175B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</w:p>
    <w:p w14:paraId="6CFA8BB8" w14:textId="4B440CFE" w:rsidR="00897197" w:rsidRPr="0087175B" w:rsidRDefault="00897197" w:rsidP="00F5790F">
      <w:pPr>
        <w:pBdr>
          <w:bottom w:val="single" w:sz="4" w:space="1" w:color="auto"/>
        </w:pBdr>
        <w:spacing w:line="160" w:lineRule="exact"/>
        <w:jc w:val="both"/>
        <w:rPr>
          <w:rFonts w:ascii="PT Sans Narrow" w:hAnsi="PT Sans Narrow"/>
          <w:b/>
          <w:bCs/>
          <w:sz w:val="16"/>
          <w:szCs w:val="16"/>
          <w:lang w:val="sk-SK"/>
        </w:rPr>
      </w:pPr>
      <w:r w:rsidRPr="0087175B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 xml:space="preserve"> CZ</w:t>
      </w:r>
      <w:r w:rsidRPr="0087175B">
        <w:rPr>
          <w:rFonts w:ascii="PT Sans Narrow" w:hAnsi="PT Sans Narrow"/>
          <w:b/>
          <w:bCs/>
          <w:sz w:val="16"/>
          <w:szCs w:val="16"/>
          <w:highlight w:val="black"/>
          <w:lang w:val="sk-SK"/>
        </w:rPr>
        <w:t xml:space="preserve"> </w:t>
      </w:r>
      <w:r w:rsidRPr="0087175B">
        <w:rPr>
          <w:rFonts w:ascii="PT Sans Narrow" w:hAnsi="PT Sans Narrow"/>
          <w:b/>
          <w:bCs/>
          <w:sz w:val="16"/>
          <w:szCs w:val="16"/>
          <w:lang w:val="sk-SK"/>
        </w:rPr>
        <w:t xml:space="preserve"> </w:t>
      </w:r>
      <w:r w:rsidR="006055C2" w:rsidRPr="0087175B">
        <w:rPr>
          <w:rFonts w:ascii="PT Sans Narrow" w:hAnsi="PT Sans Narrow"/>
          <w:b/>
          <w:bCs/>
          <w:sz w:val="15"/>
          <w:szCs w:val="15"/>
        </w:rPr>
        <w:t>Informace pro použití</w:t>
      </w:r>
    </w:p>
    <w:p w14:paraId="1DD41A1D" w14:textId="77777777" w:rsidR="00897197" w:rsidRPr="00793851" w:rsidRDefault="00897197" w:rsidP="00D1478E">
      <w:pPr>
        <w:spacing w:line="160" w:lineRule="exact"/>
        <w:jc w:val="both"/>
        <w:rPr>
          <w:rFonts w:ascii="PT Sans Narrow" w:hAnsi="PT Sans Narrow"/>
          <w:sz w:val="15"/>
          <w:szCs w:val="15"/>
        </w:rPr>
      </w:pPr>
    </w:p>
    <w:p w14:paraId="07086956" w14:textId="6C6173C2" w:rsidR="00770C0F" w:rsidRPr="002731D8" w:rsidRDefault="00770C0F" w:rsidP="00D1478E">
      <w:pPr>
        <w:spacing w:line="160" w:lineRule="exact"/>
        <w:rPr>
          <w:rFonts w:ascii="PT Sans Narrow" w:hAnsi="PT Sans Narrow"/>
          <w:b/>
          <w:bCs/>
          <w:sz w:val="16"/>
          <w:szCs w:val="16"/>
        </w:rPr>
      </w:pPr>
      <w:r w:rsidRPr="002731D8">
        <w:rPr>
          <w:rFonts w:ascii="PT Sans Narrow" w:hAnsi="PT Sans Narrow"/>
          <w:b/>
          <w:bCs/>
          <w:sz w:val="16"/>
          <w:szCs w:val="16"/>
        </w:rPr>
        <w:t>Doplňkové krmivo pro psy, kočky malé hlodavce a okrasné ptáky.</w:t>
      </w:r>
    </w:p>
    <w:p w14:paraId="4C7B9630" w14:textId="71A2CBE4" w:rsidR="00DD181A" w:rsidRPr="00770C0F" w:rsidRDefault="00DD181A" w:rsidP="00DD181A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770C0F">
        <w:rPr>
          <w:rFonts w:ascii="PT Sans Narrow" w:hAnsi="PT Sans Narrow"/>
          <w:sz w:val="16"/>
          <w:szCs w:val="16"/>
        </w:rPr>
        <w:t>Pouze pro zvířata</w:t>
      </w:r>
      <w:r w:rsidR="00770C0F" w:rsidRPr="00770C0F">
        <w:rPr>
          <w:rFonts w:ascii="PT Sans Narrow" w:hAnsi="PT Sans Narrow"/>
          <w:sz w:val="16"/>
          <w:szCs w:val="16"/>
        </w:rPr>
        <w:t>.</w:t>
      </w:r>
    </w:p>
    <w:p w14:paraId="3C3D9BDC" w14:textId="77777777" w:rsidR="00DD181A" w:rsidRPr="00DD181A" w:rsidRDefault="00DD181A" w:rsidP="00DD181A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22911A65" w14:textId="77777777" w:rsidR="00DD181A" w:rsidRPr="00DD181A" w:rsidRDefault="00DD181A" w:rsidP="00DD181A">
      <w:pPr>
        <w:spacing w:line="160" w:lineRule="exact"/>
        <w:jc w:val="both"/>
        <w:rPr>
          <w:rStyle w:val="jlqj4b"/>
          <w:rFonts w:ascii="PT Sans Narrow" w:eastAsia="Times New Roman" w:hAnsi="PT Sans Narrow" w:cs="Times New Roman"/>
          <w:b/>
          <w:bCs/>
          <w:caps/>
          <w:color w:val="000000"/>
          <w:sz w:val="16"/>
          <w:szCs w:val="16"/>
        </w:rPr>
      </w:pPr>
      <w:r w:rsidRPr="00DD181A">
        <w:rPr>
          <w:rStyle w:val="jlqj4b"/>
          <w:rFonts w:ascii="PT Sans Narrow" w:eastAsia="Times New Roman" w:hAnsi="PT Sans Narrow" w:cs="Times New Roman"/>
          <w:b/>
          <w:bCs/>
          <w:caps/>
          <w:color w:val="000000"/>
          <w:sz w:val="16"/>
          <w:szCs w:val="16"/>
        </w:rPr>
        <w:t>Použití:</w:t>
      </w:r>
    </w:p>
    <w:p w14:paraId="33AE5581" w14:textId="77777777" w:rsidR="00DD181A" w:rsidRPr="00DD181A" w:rsidRDefault="00DD181A" w:rsidP="00DD181A">
      <w:pPr>
        <w:spacing w:line="160" w:lineRule="exact"/>
        <w:jc w:val="both"/>
        <w:rPr>
          <w:rStyle w:val="jlqj4b"/>
          <w:rFonts w:ascii="PT Sans Narrow" w:eastAsia="Times New Roman" w:hAnsi="PT Sans Narrow"/>
          <w:color w:val="000000"/>
          <w:sz w:val="16"/>
          <w:szCs w:val="16"/>
        </w:rPr>
      </w:pP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K pokrytí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potřeby vitaminu C u březích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f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en v období laktace a rostoucích štěňat.</w:t>
      </w:r>
    </w:p>
    <w:p w14:paraId="42131446" w14:textId="77777777" w:rsidR="00DD181A" w:rsidRPr="00DD181A" w:rsidRDefault="00DD181A" w:rsidP="00DD181A">
      <w:pPr>
        <w:spacing w:line="160" w:lineRule="exact"/>
        <w:jc w:val="both"/>
        <w:rPr>
          <w:rStyle w:val="jlqj4b"/>
          <w:rFonts w:ascii="PT Sans Narrow" w:eastAsia="Times New Roman" w:hAnsi="PT Sans Narrow"/>
          <w:color w:val="000000"/>
          <w:sz w:val="16"/>
          <w:szCs w:val="16"/>
        </w:rPr>
      </w:pP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Jeho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podá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vá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ní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se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 d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oporučuje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t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aké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starým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zvířa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tům nebo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zvířatům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po chirurgick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ých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zákro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cích či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při dlouhodobé farmakologické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 terapii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(zejména kortikoidy) a při virových nebo bakteriálních patologických procesech. Je důležitým pomocníkem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v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prevenci a léčbě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respiratorních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infekcí a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 rovněž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usnadňuje hojení ran a popálenin.</w:t>
      </w:r>
    </w:p>
    <w:p w14:paraId="70FD962C" w14:textId="77777777" w:rsidR="00DD181A" w:rsidRPr="00DD181A" w:rsidRDefault="00DD181A" w:rsidP="00DD181A">
      <w:pPr>
        <w:spacing w:line="160" w:lineRule="exact"/>
        <w:jc w:val="both"/>
        <w:rPr>
          <w:rStyle w:val="jlqj4b"/>
          <w:rFonts w:ascii="PT Sans Narrow" w:eastAsia="Times New Roman" w:hAnsi="PT Sans Narrow"/>
          <w:color w:val="000000"/>
          <w:sz w:val="16"/>
          <w:szCs w:val="16"/>
        </w:rPr>
      </w:pP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>Jednou z dalších možných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 xml:space="preserve"> indikací vitaminu C je </w:t>
      </w:r>
      <w:r w:rsidRPr="00DD181A"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  <w:t xml:space="preserve">též </w:t>
      </w:r>
      <w:r w:rsidRPr="00DD181A">
        <w:rPr>
          <w:rStyle w:val="jlqj4b"/>
          <w:rFonts w:ascii="PT Sans Narrow" w:eastAsia="Times New Roman" w:hAnsi="PT Sans Narrow"/>
          <w:color w:val="000000"/>
          <w:sz w:val="16"/>
          <w:szCs w:val="16"/>
        </w:rPr>
        <w:t>okyselení moči.</w:t>
      </w:r>
    </w:p>
    <w:p w14:paraId="4B770088" w14:textId="77777777" w:rsidR="00DD181A" w:rsidRPr="00DD181A" w:rsidRDefault="00DD181A" w:rsidP="00DD181A">
      <w:pPr>
        <w:spacing w:line="160" w:lineRule="exact"/>
        <w:jc w:val="both"/>
        <w:rPr>
          <w:rStyle w:val="jlqj4b"/>
          <w:rFonts w:ascii="PT Sans Narrow" w:eastAsia="Times New Roman" w:hAnsi="PT Sans Narrow" w:cs="Times New Roman"/>
          <w:color w:val="000000"/>
          <w:sz w:val="16"/>
          <w:szCs w:val="16"/>
        </w:rPr>
      </w:pPr>
    </w:p>
    <w:p w14:paraId="020E9DE8" w14:textId="637DCA7E" w:rsidR="00DD181A" w:rsidRPr="00DD181A" w:rsidRDefault="00DD181A" w:rsidP="00DD181A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DD181A">
        <w:rPr>
          <w:rFonts w:ascii="PT Sans Narrow" w:hAnsi="PT Sans Narrow"/>
          <w:b/>
          <w:bCs/>
          <w:sz w:val="16"/>
          <w:szCs w:val="16"/>
        </w:rPr>
        <w:t>SLOŽENÍ</w:t>
      </w:r>
      <w:r w:rsidRPr="00DD181A">
        <w:rPr>
          <w:rFonts w:ascii="PT Sans Narrow" w:hAnsi="PT Sans Narrow"/>
          <w:sz w:val="16"/>
          <w:szCs w:val="16"/>
        </w:rPr>
        <w:t xml:space="preserve"> (v 1 ml)</w:t>
      </w:r>
      <w:r w:rsidRPr="00DD181A">
        <w:rPr>
          <w:rFonts w:ascii="PT Sans Narrow" w:hAnsi="PT Sans Narrow"/>
          <w:b/>
          <w:bCs/>
          <w:sz w:val="16"/>
          <w:szCs w:val="16"/>
        </w:rPr>
        <w:t xml:space="preserve">: </w:t>
      </w:r>
      <w:r w:rsidRPr="00DD181A">
        <w:rPr>
          <w:rFonts w:ascii="PT Sans Narrow" w:hAnsi="PT Sans Narrow"/>
          <w:i/>
          <w:iCs/>
          <w:sz w:val="16"/>
          <w:szCs w:val="16"/>
        </w:rPr>
        <w:t xml:space="preserve">Rosa </w:t>
      </w:r>
      <w:proofErr w:type="spellStart"/>
      <w:r w:rsidRPr="00DD181A">
        <w:rPr>
          <w:rFonts w:ascii="PT Sans Narrow" w:hAnsi="PT Sans Narrow"/>
          <w:i/>
          <w:iCs/>
          <w:sz w:val="16"/>
          <w:szCs w:val="16"/>
        </w:rPr>
        <w:t>canina</w:t>
      </w:r>
      <w:proofErr w:type="spellEnd"/>
      <w:r w:rsidRPr="00DD181A">
        <w:rPr>
          <w:rFonts w:ascii="PT Sans Narrow" w:hAnsi="PT Sans Narrow"/>
          <w:sz w:val="16"/>
          <w:szCs w:val="16"/>
        </w:rPr>
        <w:t xml:space="preserve"> (7,3 mg), maltodextrin (3,</w:t>
      </w:r>
      <w:r w:rsidR="00583792">
        <w:rPr>
          <w:rFonts w:ascii="PT Sans Narrow" w:hAnsi="PT Sans Narrow"/>
          <w:sz w:val="16"/>
          <w:szCs w:val="16"/>
        </w:rPr>
        <w:t>6</w:t>
      </w:r>
      <w:r w:rsidRPr="00DD181A">
        <w:rPr>
          <w:rFonts w:ascii="PT Sans Narrow" w:hAnsi="PT Sans Narrow"/>
          <w:sz w:val="16"/>
          <w:szCs w:val="16"/>
        </w:rPr>
        <w:t xml:space="preserve"> mg).</w:t>
      </w:r>
    </w:p>
    <w:p w14:paraId="05CC73B9" w14:textId="77777777" w:rsidR="00DD181A" w:rsidRPr="00DD181A" w:rsidRDefault="00DD181A" w:rsidP="00DD181A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353CE86E" w14:textId="015339DF" w:rsidR="00DD181A" w:rsidRPr="00DD181A" w:rsidRDefault="00DD181A" w:rsidP="00DD181A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DD181A">
        <w:rPr>
          <w:rFonts w:ascii="PT Sans Narrow" w:hAnsi="PT Sans Narrow"/>
          <w:b/>
          <w:bCs/>
          <w:sz w:val="16"/>
          <w:szCs w:val="16"/>
        </w:rPr>
        <w:t>DOPLŇKOVÉ LÁTKY</w:t>
      </w:r>
      <w:r w:rsidRPr="00DD181A">
        <w:rPr>
          <w:rFonts w:ascii="PT Sans Narrow" w:hAnsi="PT Sans Narrow"/>
          <w:sz w:val="16"/>
          <w:szCs w:val="16"/>
        </w:rPr>
        <w:t xml:space="preserve"> (v 1 ml přípravku)</w:t>
      </w:r>
      <w:r w:rsidRPr="00DD181A">
        <w:rPr>
          <w:rFonts w:ascii="PT Sans Narrow" w:hAnsi="PT Sans Narrow"/>
          <w:b/>
          <w:bCs/>
          <w:sz w:val="16"/>
          <w:szCs w:val="16"/>
        </w:rPr>
        <w:t>:</w:t>
      </w:r>
      <w:r>
        <w:rPr>
          <w:rFonts w:ascii="PT Sans Narrow" w:hAnsi="PT Sans Narrow"/>
          <w:sz w:val="16"/>
          <w:szCs w:val="16"/>
        </w:rPr>
        <w:t xml:space="preserve"> </w:t>
      </w:r>
      <w:r w:rsidRPr="00DD181A">
        <w:rPr>
          <w:rFonts w:ascii="PT Sans Narrow" w:hAnsi="PT Sans Narrow"/>
          <w:sz w:val="16"/>
          <w:szCs w:val="16"/>
        </w:rPr>
        <w:t>Vitamíny: (3a</w:t>
      </w:r>
      <w:r w:rsidRPr="00DD181A">
        <w:rPr>
          <w:rFonts w:ascii="PT Sans Narrow" w:hAnsi="PT Sans Narrow" w:cs="Times New Roman"/>
          <w:sz w:val="16"/>
          <w:szCs w:val="16"/>
        </w:rPr>
        <w:t>300</w:t>
      </w:r>
      <w:r w:rsidRPr="00DD181A">
        <w:rPr>
          <w:rFonts w:ascii="PT Sans Narrow" w:hAnsi="PT Sans Narrow"/>
          <w:sz w:val="16"/>
          <w:szCs w:val="16"/>
        </w:rPr>
        <w:t>) Vitamin C (3</w:t>
      </w:r>
      <w:r w:rsidRPr="00DD181A">
        <w:rPr>
          <w:rFonts w:ascii="PT Sans Narrow" w:hAnsi="PT Sans Narrow" w:cs="Times New Roman"/>
          <w:sz w:val="16"/>
          <w:szCs w:val="16"/>
        </w:rPr>
        <w:t>2</w:t>
      </w:r>
      <w:r w:rsidRPr="00DD181A">
        <w:rPr>
          <w:rFonts w:ascii="PT Sans Narrow" w:hAnsi="PT Sans Narrow"/>
          <w:sz w:val="16"/>
          <w:szCs w:val="16"/>
        </w:rPr>
        <w:t>,</w:t>
      </w:r>
      <w:r w:rsidRPr="00DD181A">
        <w:rPr>
          <w:rFonts w:ascii="PT Sans Narrow" w:hAnsi="PT Sans Narrow" w:cs="Times New Roman"/>
          <w:sz w:val="16"/>
          <w:szCs w:val="16"/>
        </w:rPr>
        <w:t>7</w:t>
      </w:r>
      <w:r w:rsidRPr="00DD181A">
        <w:rPr>
          <w:rFonts w:ascii="PT Sans Narrow" w:hAnsi="PT Sans Narrow"/>
          <w:sz w:val="16"/>
          <w:szCs w:val="16"/>
        </w:rPr>
        <w:t xml:space="preserve"> mg). Konzervanty</w:t>
      </w:r>
      <w:r>
        <w:rPr>
          <w:rFonts w:ascii="PT Sans Narrow" w:hAnsi="PT Sans Narrow"/>
          <w:sz w:val="16"/>
          <w:szCs w:val="16"/>
        </w:rPr>
        <w:t>.</w:t>
      </w:r>
    </w:p>
    <w:p w14:paraId="7CADA404" w14:textId="77777777" w:rsidR="00DD181A" w:rsidRPr="00DD181A" w:rsidRDefault="00DD181A" w:rsidP="00DD181A">
      <w:pPr>
        <w:spacing w:line="160" w:lineRule="exact"/>
        <w:jc w:val="both"/>
        <w:rPr>
          <w:rFonts w:ascii="PT Sans Narrow" w:hAnsi="PT Sans Narrow" w:cs="Times New Roman"/>
          <w:sz w:val="16"/>
          <w:szCs w:val="16"/>
        </w:rPr>
      </w:pPr>
    </w:p>
    <w:p w14:paraId="656D20D4" w14:textId="319929C4" w:rsidR="00DD181A" w:rsidRPr="00DD181A" w:rsidRDefault="00DD181A" w:rsidP="00DD181A">
      <w:pPr>
        <w:spacing w:line="160" w:lineRule="exact"/>
        <w:jc w:val="both"/>
        <w:rPr>
          <w:rFonts w:ascii="PT Sans Narrow" w:hAnsi="PT Sans Narrow" w:cs="Times New Roman (Základní text"/>
          <w:b/>
          <w:bCs/>
          <w:caps/>
          <w:sz w:val="16"/>
          <w:szCs w:val="16"/>
        </w:rPr>
      </w:pPr>
      <w:r w:rsidRPr="00DD181A">
        <w:rPr>
          <w:rFonts w:ascii="PT Sans Narrow" w:hAnsi="PT Sans Narrow" w:cs="Times New Roman (Základní text"/>
          <w:b/>
          <w:bCs/>
          <w:caps/>
          <w:sz w:val="16"/>
          <w:szCs w:val="16"/>
        </w:rPr>
        <w:t>Analytické složky:</w:t>
      </w:r>
      <w:r>
        <w:rPr>
          <w:rFonts w:ascii="PT Sans Narrow" w:hAnsi="PT Sans Narrow" w:cs="Times New Roman (Základní text"/>
          <w:b/>
          <w:bCs/>
          <w:caps/>
          <w:sz w:val="16"/>
          <w:szCs w:val="16"/>
        </w:rPr>
        <w:t xml:space="preserve"> </w:t>
      </w:r>
      <w:r w:rsidRPr="00DD181A">
        <w:rPr>
          <w:rFonts w:ascii="PT Sans Narrow" w:hAnsi="PT Sans Narrow"/>
          <w:sz w:val="16"/>
          <w:szCs w:val="16"/>
        </w:rPr>
        <w:t xml:space="preserve">Hrubý protein </w:t>
      </w:r>
      <w:r w:rsidRPr="00DD181A">
        <w:rPr>
          <w:rFonts w:ascii="PT Sans Narrow" w:hAnsi="PT Sans Narrow" w:cs="Times New Roman"/>
          <w:sz w:val="16"/>
          <w:szCs w:val="16"/>
        </w:rPr>
        <w:t>0,5</w:t>
      </w:r>
      <w:r w:rsidRPr="00DD181A">
        <w:rPr>
          <w:rFonts w:ascii="PT Sans Narrow" w:hAnsi="PT Sans Narrow"/>
          <w:sz w:val="16"/>
          <w:szCs w:val="16"/>
        </w:rPr>
        <w:t xml:space="preserve"> %, hrubá vláknina </w:t>
      </w:r>
      <w:r w:rsidRPr="00DD181A">
        <w:rPr>
          <w:rFonts w:ascii="PT Sans Narrow" w:hAnsi="PT Sans Narrow" w:cs="Times New Roman"/>
          <w:sz w:val="16"/>
          <w:szCs w:val="16"/>
        </w:rPr>
        <w:t>1</w:t>
      </w:r>
      <w:r w:rsidRPr="00DD181A">
        <w:rPr>
          <w:rFonts w:ascii="PT Sans Narrow" w:hAnsi="PT Sans Narrow"/>
          <w:sz w:val="16"/>
          <w:szCs w:val="16"/>
        </w:rPr>
        <w:t xml:space="preserve"> %, hrubý tuk 0,5 %, hrubý popel </w:t>
      </w:r>
      <w:r w:rsidRPr="00DD181A">
        <w:rPr>
          <w:rFonts w:ascii="PT Sans Narrow" w:hAnsi="PT Sans Narrow" w:cs="Times New Roman"/>
          <w:sz w:val="16"/>
          <w:szCs w:val="16"/>
        </w:rPr>
        <w:t xml:space="preserve">0,5 </w:t>
      </w:r>
      <w:r w:rsidRPr="00DD181A">
        <w:rPr>
          <w:rFonts w:ascii="PT Sans Narrow" w:hAnsi="PT Sans Narrow"/>
          <w:sz w:val="16"/>
          <w:szCs w:val="16"/>
        </w:rPr>
        <w:t>%, vlhkost 9</w:t>
      </w:r>
      <w:r w:rsidR="00770C0F">
        <w:rPr>
          <w:rFonts w:ascii="PT Sans Narrow" w:hAnsi="PT Sans Narrow"/>
          <w:sz w:val="16"/>
          <w:szCs w:val="16"/>
        </w:rPr>
        <w:t>5</w:t>
      </w:r>
      <w:r w:rsidRPr="00DD181A">
        <w:rPr>
          <w:rFonts w:ascii="PT Sans Narrow" w:hAnsi="PT Sans Narrow"/>
          <w:sz w:val="16"/>
          <w:szCs w:val="16"/>
        </w:rPr>
        <w:t>,</w:t>
      </w:r>
      <w:r w:rsidR="00770C0F">
        <w:rPr>
          <w:rFonts w:ascii="PT Sans Narrow" w:hAnsi="PT Sans Narrow"/>
          <w:sz w:val="16"/>
          <w:szCs w:val="16"/>
        </w:rPr>
        <w:t>8</w:t>
      </w:r>
      <w:r w:rsidRPr="00DD181A">
        <w:rPr>
          <w:rFonts w:ascii="PT Sans Narrow" w:hAnsi="PT Sans Narrow"/>
          <w:sz w:val="16"/>
          <w:szCs w:val="16"/>
        </w:rPr>
        <w:t xml:space="preserve"> %.</w:t>
      </w:r>
    </w:p>
    <w:p w14:paraId="2691594E" w14:textId="77777777" w:rsidR="00DD181A" w:rsidRPr="00DD181A" w:rsidRDefault="00DD181A" w:rsidP="00DD181A">
      <w:pPr>
        <w:spacing w:line="160" w:lineRule="exact"/>
        <w:jc w:val="both"/>
        <w:rPr>
          <w:rFonts w:ascii="PT Sans Narrow" w:hAnsi="PT Sans Narrow" w:cs="Times New Roman"/>
          <w:sz w:val="16"/>
          <w:szCs w:val="16"/>
        </w:rPr>
      </w:pPr>
    </w:p>
    <w:p w14:paraId="14C3993B" w14:textId="1921DE07" w:rsidR="00DD181A" w:rsidRPr="00DD181A" w:rsidRDefault="00DD181A" w:rsidP="00F5790F">
      <w:pPr>
        <w:spacing w:line="160" w:lineRule="exact"/>
        <w:jc w:val="both"/>
        <w:rPr>
          <w:rFonts w:ascii="PT Sans Narrow" w:hAnsi="PT Sans Narrow"/>
          <w:b/>
          <w:bCs/>
          <w:caps/>
          <w:sz w:val="16"/>
          <w:szCs w:val="16"/>
        </w:rPr>
      </w:pPr>
      <w:r w:rsidRPr="00DD181A">
        <w:rPr>
          <w:rFonts w:ascii="PT Sans Narrow" w:hAnsi="PT Sans Narrow"/>
          <w:b/>
          <w:bCs/>
          <w:caps/>
          <w:sz w:val="16"/>
          <w:szCs w:val="16"/>
        </w:rPr>
        <w:t>Návod k použití/ dávkování:</w:t>
      </w:r>
      <w:r>
        <w:rPr>
          <w:rFonts w:ascii="PT Sans Narrow" w:hAnsi="PT Sans Narrow"/>
          <w:b/>
          <w:bCs/>
          <w:caps/>
          <w:sz w:val="16"/>
          <w:szCs w:val="16"/>
        </w:rPr>
        <w:t xml:space="preserve"> </w:t>
      </w:r>
      <w:r w:rsidRPr="00DD181A">
        <w:rPr>
          <w:rFonts w:ascii="PT Sans Narrow" w:hAnsi="PT Sans Narrow"/>
          <w:sz w:val="16"/>
          <w:szCs w:val="16"/>
        </w:rPr>
        <w:t>Perorální podání.</w:t>
      </w:r>
    </w:p>
    <w:p w14:paraId="575D733A" w14:textId="215229A9" w:rsidR="00DD181A" w:rsidRPr="00770C0F" w:rsidRDefault="00DD181A" w:rsidP="00F5790F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DD181A">
        <w:rPr>
          <w:rFonts w:ascii="PT Sans Narrow" w:hAnsi="PT Sans Narrow" w:cs="Times New Roman"/>
          <w:sz w:val="16"/>
          <w:szCs w:val="16"/>
        </w:rPr>
        <w:t>0,5</w:t>
      </w:r>
      <w:r w:rsidRPr="00DD181A">
        <w:rPr>
          <w:rFonts w:ascii="PT Sans Narrow" w:hAnsi="PT Sans Narrow"/>
          <w:sz w:val="16"/>
          <w:szCs w:val="16"/>
        </w:rPr>
        <w:t xml:space="preserve"> ml na 5 kg </w:t>
      </w:r>
      <w:r w:rsidR="00770C0F">
        <w:rPr>
          <w:rFonts w:ascii="PT Sans Narrow" w:hAnsi="PT Sans Narrow"/>
          <w:sz w:val="16"/>
          <w:szCs w:val="16"/>
        </w:rPr>
        <w:t xml:space="preserve">živé </w:t>
      </w:r>
      <w:r w:rsidRPr="00DD181A">
        <w:rPr>
          <w:rFonts w:ascii="PT Sans Narrow" w:hAnsi="PT Sans Narrow"/>
          <w:sz w:val="16"/>
          <w:szCs w:val="16"/>
        </w:rPr>
        <w:t>hmotnosti</w:t>
      </w:r>
      <w:r w:rsidR="00770C0F">
        <w:rPr>
          <w:rFonts w:ascii="PT Sans Narrow" w:hAnsi="PT Sans Narrow" w:cs="Times New Roman"/>
          <w:sz w:val="16"/>
          <w:szCs w:val="16"/>
        </w:rPr>
        <w:t xml:space="preserve"> jednou </w:t>
      </w:r>
      <w:r w:rsidRPr="00DD181A">
        <w:rPr>
          <w:rFonts w:ascii="PT Sans Narrow" w:hAnsi="PT Sans Narrow"/>
          <w:sz w:val="16"/>
          <w:szCs w:val="16"/>
        </w:rPr>
        <w:t>denně.</w:t>
      </w:r>
      <w:r w:rsidR="00770C0F">
        <w:rPr>
          <w:rFonts w:ascii="PT Sans Narrow" w:hAnsi="PT Sans Narrow"/>
          <w:sz w:val="16"/>
          <w:szCs w:val="16"/>
        </w:rPr>
        <w:t xml:space="preserve"> (</w:t>
      </w:r>
      <w:r w:rsidRPr="00DD181A">
        <w:rPr>
          <w:rFonts w:ascii="PT Sans Narrow" w:hAnsi="PT Sans Narrow"/>
          <w:sz w:val="16"/>
          <w:szCs w:val="16"/>
        </w:rPr>
        <w:t>1 ml = 16 kapek</w:t>
      </w:r>
      <w:r w:rsidR="00770C0F">
        <w:rPr>
          <w:rFonts w:ascii="PT Sans Narrow" w:hAnsi="PT Sans Narrow"/>
          <w:sz w:val="16"/>
          <w:szCs w:val="16"/>
        </w:rPr>
        <w:t xml:space="preserve">). </w:t>
      </w:r>
      <w:r w:rsidRPr="00583792">
        <w:rPr>
          <w:rFonts w:ascii="PT Sans Narrow" w:hAnsi="PT Sans Narrow"/>
          <w:b/>
          <w:bCs/>
          <w:sz w:val="16"/>
          <w:szCs w:val="16"/>
        </w:rPr>
        <w:t>Před použitím protřepejte.</w:t>
      </w:r>
    </w:p>
    <w:p w14:paraId="371A6B16" w14:textId="77777777" w:rsidR="00DD181A" w:rsidRPr="00DD181A" w:rsidRDefault="00DD181A" w:rsidP="00F5790F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6E39DD13" w14:textId="434F620C" w:rsidR="00DD181A" w:rsidRDefault="00DD181A" w:rsidP="00F5790F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F5790F">
        <w:rPr>
          <w:rFonts w:ascii="PT Sans Narrow" w:hAnsi="PT Sans Narrow"/>
          <w:b/>
          <w:bCs/>
          <w:caps/>
          <w:sz w:val="16"/>
          <w:szCs w:val="16"/>
        </w:rPr>
        <w:t>Upozornění:</w:t>
      </w:r>
      <w:r w:rsidRPr="00F5790F">
        <w:rPr>
          <w:rFonts w:ascii="PT Sans Narrow" w:hAnsi="PT Sans Narrow"/>
          <w:b/>
          <w:bCs/>
          <w:sz w:val="16"/>
          <w:szCs w:val="16"/>
        </w:rPr>
        <w:t xml:space="preserve"> </w:t>
      </w:r>
      <w:r w:rsidRPr="00F5790F">
        <w:rPr>
          <w:rFonts w:ascii="PT Sans Narrow" w:hAnsi="PT Sans Narrow"/>
          <w:sz w:val="16"/>
          <w:szCs w:val="16"/>
        </w:rPr>
        <w:t>Obsahuje suroviny rostlinného původu, které mohou způsobovat rozdíly ve vůni a barvě, avšak nemají vliv na kvalitu výrobku.</w:t>
      </w:r>
      <w:r w:rsidRPr="00F5790F">
        <w:rPr>
          <w:rFonts w:ascii="Helvetica Neue" w:hAnsi="Helvetica Neue" w:cs="Times New Roman"/>
          <w:sz w:val="16"/>
          <w:szCs w:val="16"/>
        </w:rPr>
        <w:t xml:space="preserve"> </w:t>
      </w:r>
      <w:r w:rsidRPr="00F5790F">
        <w:rPr>
          <w:rFonts w:ascii="PT Sans Narrow" w:hAnsi="PT Sans Narrow"/>
          <w:sz w:val="16"/>
          <w:szCs w:val="16"/>
        </w:rPr>
        <w:t xml:space="preserve">Uchovávejte mimo dosah dětí. Zvířata musí mít trvalý přístup k vodě. Před použitím se doporučuje poradit se s veterinárním lékařem. </w:t>
      </w:r>
    </w:p>
    <w:p w14:paraId="152E73CB" w14:textId="77777777" w:rsidR="00F5790F" w:rsidRPr="00F5790F" w:rsidRDefault="00F5790F" w:rsidP="00F5790F">
      <w:pPr>
        <w:spacing w:line="160" w:lineRule="exact"/>
        <w:jc w:val="both"/>
        <w:rPr>
          <w:rFonts w:ascii="PT Sans Narrow" w:hAnsi="PT Sans Narrow"/>
          <w:b/>
          <w:bCs/>
          <w:sz w:val="16"/>
          <w:szCs w:val="16"/>
        </w:rPr>
      </w:pPr>
    </w:p>
    <w:p w14:paraId="6B41DCCB" w14:textId="76D3C58E" w:rsidR="00FC65E0" w:rsidRPr="00F5790F" w:rsidRDefault="00FC65E0" w:rsidP="00F5790F">
      <w:pPr>
        <w:spacing w:line="160" w:lineRule="exact"/>
        <w:jc w:val="both"/>
        <w:rPr>
          <w:rFonts w:ascii="PT Sans Narrow" w:hAnsi="PT Sans Narrow" w:cs="Arial"/>
          <w:sz w:val="16"/>
          <w:szCs w:val="16"/>
          <w:shd w:val="clear" w:color="auto" w:fill="FFFFFF"/>
        </w:rPr>
      </w:pPr>
      <w:r w:rsidRPr="00F5790F">
        <w:rPr>
          <w:rFonts w:ascii="PT Sans Narrow" w:hAnsi="PT Sans Narrow" w:cs="Times New Roman (Základní text"/>
          <w:b/>
          <w:bCs/>
          <w:caps/>
          <w:sz w:val="16"/>
          <w:szCs w:val="16"/>
        </w:rPr>
        <w:t>Podmínky uchovávání</w:t>
      </w:r>
      <w:r w:rsidRPr="00F5790F">
        <w:rPr>
          <w:rFonts w:ascii="PT Sans Narrow" w:hAnsi="PT Sans Narrow"/>
          <w:b/>
          <w:bCs/>
          <w:caps/>
          <w:sz w:val="16"/>
          <w:szCs w:val="16"/>
        </w:rPr>
        <w:t>:</w:t>
      </w:r>
      <w:r w:rsidRPr="00F5790F">
        <w:rPr>
          <w:rFonts w:ascii="PT Sans Narrow" w:hAnsi="PT Sans Narrow"/>
          <w:sz w:val="16"/>
          <w:szCs w:val="16"/>
        </w:rPr>
        <w:t xml:space="preserve"> 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Uchovávejte</w:t>
      </w:r>
      <w:r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F5790F">
        <w:rPr>
          <w:rFonts w:ascii="PT Sans Narrow" w:hAnsi="PT Sans Narrow" w:cs="Arial"/>
          <w:sz w:val="16"/>
          <w:szCs w:val="16"/>
          <w:shd w:val="clear" w:color="auto" w:fill="FFFFFF"/>
        </w:rPr>
        <w:t>v</w:t>
      </w:r>
      <w:r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chladu</w:t>
      </w:r>
      <w:r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Pr="00F5790F">
        <w:rPr>
          <w:rFonts w:ascii="PT Sans Narrow" w:hAnsi="PT Sans Narrow" w:cs="Arial"/>
          <w:sz w:val="16"/>
          <w:szCs w:val="16"/>
          <w:shd w:val="clear" w:color="auto" w:fill="FFFFFF"/>
        </w:rPr>
        <w:t>a suchu,</w:t>
      </w:r>
      <w:r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 xml:space="preserve"> 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chraňte před přímým slunečním</w:t>
      </w:r>
      <w:r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</w:rPr>
        <w:t> </w:t>
      </w:r>
      <w:r w:rsidR="00770C0F">
        <w:rPr>
          <w:rFonts w:ascii="PT Sans Narrow" w:hAnsi="PT Sans Narrow" w:cs="Arial"/>
          <w:sz w:val="16"/>
          <w:szCs w:val="16"/>
          <w:shd w:val="clear" w:color="auto" w:fill="FFFFFF"/>
        </w:rPr>
        <w:t>zářením</w:t>
      </w:r>
      <w:r w:rsidRPr="00F5790F">
        <w:rPr>
          <w:rFonts w:ascii="PT Sans Narrow" w:hAnsi="PT Sans Narrow" w:cs="Arial"/>
          <w:sz w:val="16"/>
          <w:szCs w:val="16"/>
          <w:shd w:val="clear" w:color="auto" w:fill="FFFFFF"/>
        </w:rPr>
        <w:t>.</w:t>
      </w:r>
    </w:p>
    <w:p w14:paraId="475DCD03" w14:textId="77777777" w:rsidR="00937443" w:rsidRPr="00F5790F" w:rsidRDefault="00937443" w:rsidP="00F5790F">
      <w:pPr>
        <w:spacing w:line="160" w:lineRule="exact"/>
        <w:jc w:val="both"/>
        <w:rPr>
          <w:rFonts w:ascii="PT Sans Narrow" w:hAnsi="PT Sans Narrow" w:cs="Times New Roman"/>
          <w:sz w:val="16"/>
          <w:szCs w:val="16"/>
        </w:rPr>
      </w:pPr>
    </w:p>
    <w:p w14:paraId="04F6E182" w14:textId="124FE0D2" w:rsidR="00937443" w:rsidRPr="00F5790F" w:rsidRDefault="002B53EF" w:rsidP="00F5790F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  <w:r w:rsidRPr="00F5790F">
        <w:rPr>
          <w:rFonts w:ascii="PT Sans Narrow" w:hAnsi="PT Sans Narrow" w:cs="Times New Roman (Základní text"/>
          <w:b/>
          <w:bCs/>
          <w:caps/>
          <w:sz w:val="16"/>
          <w:szCs w:val="16"/>
        </w:rPr>
        <w:t>Velikost balení:</w:t>
      </w:r>
      <w:r w:rsidRPr="00F5790F">
        <w:rPr>
          <w:rFonts w:ascii="PT Sans Narrow" w:hAnsi="PT Sans Narrow"/>
          <w:sz w:val="16"/>
          <w:szCs w:val="16"/>
        </w:rPr>
        <w:t xml:space="preserve"> </w:t>
      </w:r>
      <w:r w:rsidR="00FC65E0" w:rsidRPr="00F5790F">
        <w:rPr>
          <w:rFonts w:ascii="PT Sans Narrow" w:hAnsi="PT Sans Narrow"/>
          <w:sz w:val="16"/>
          <w:szCs w:val="16"/>
        </w:rPr>
        <w:t xml:space="preserve">Kapací lahvička </w:t>
      </w:r>
      <w:r w:rsidR="00FC65E0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55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 xml:space="preserve"> </w:t>
      </w:r>
      <w:r w:rsidR="00FC65E0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ml s dávkovací stříkačkou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 xml:space="preserve"> v</w:t>
      </w:r>
      <w:r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</w:rPr>
        <w:t> 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</w:rPr>
        <w:t>krabičce.</w:t>
      </w:r>
    </w:p>
    <w:p w14:paraId="1F7DBE4C" w14:textId="77777777" w:rsidR="00376360" w:rsidRPr="00F5790F" w:rsidRDefault="00376360" w:rsidP="00F5790F">
      <w:pP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30616234" w14:textId="77777777" w:rsidR="001A67F5" w:rsidRDefault="00376360" w:rsidP="001A67F5">
      <w:pPr>
        <w:spacing w:line="160" w:lineRule="exact"/>
        <w:jc w:val="both"/>
        <w:rPr>
          <w:rFonts w:ascii="PT Sans Narrow" w:hAnsi="PT Sans Narrow"/>
          <w:sz w:val="14"/>
          <w:szCs w:val="14"/>
        </w:rPr>
      </w:pPr>
      <w:r w:rsidRPr="00F5790F">
        <w:rPr>
          <w:rFonts w:ascii="PT Sans Narrow" w:hAnsi="PT Sans Narrow"/>
          <w:b/>
          <w:bCs/>
          <w:sz w:val="16"/>
          <w:szCs w:val="16"/>
        </w:rPr>
        <w:t>Číslo šarže</w:t>
      </w:r>
      <w:r w:rsidRPr="00F5790F">
        <w:rPr>
          <w:rFonts w:ascii="PT Sans Narrow" w:hAnsi="PT Sans Narrow"/>
          <w:sz w:val="16"/>
          <w:szCs w:val="16"/>
        </w:rPr>
        <w:t xml:space="preserve"> </w:t>
      </w:r>
      <w:r w:rsidR="006E0EE1" w:rsidRPr="00F5790F">
        <w:rPr>
          <w:rFonts w:ascii="PT Sans Narrow" w:hAnsi="PT Sans Narrow"/>
          <w:sz w:val="16"/>
          <w:szCs w:val="16"/>
        </w:rPr>
        <w:t xml:space="preserve">(LOTE:) </w:t>
      </w:r>
      <w:r w:rsidRPr="00F5790F">
        <w:rPr>
          <w:rFonts w:ascii="PT Sans Narrow" w:hAnsi="PT Sans Narrow"/>
          <w:sz w:val="16"/>
          <w:szCs w:val="16"/>
        </w:rPr>
        <w:t xml:space="preserve">a </w:t>
      </w:r>
      <w:r w:rsidRPr="00F5790F">
        <w:rPr>
          <w:rFonts w:ascii="PT Sans Narrow" w:hAnsi="PT Sans Narrow"/>
          <w:b/>
          <w:bCs/>
          <w:sz w:val="16"/>
          <w:szCs w:val="16"/>
        </w:rPr>
        <w:t>doba použ</w:t>
      </w:r>
      <w:r w:rsidR="00661744" w:rsidRPr="00F5790F">
        <w:rPr>
          <w:rFonts w:ascii="PT Sans Narrow" w:hAnsi="PT Sans Narrow"/>
          <w:b/>
          <w:bCs/>
          <w:sz w:val="16"/>
          <w:szCs w:val="16"/>
        </w:rPr>
        <w:t>itelnosti, spotřebujte do</w:t>
      </w:r>
      <w:r w:rsidR="00661744" w:rsidRPr="00F5790F">
        <w:rPr>
          <w:rFonts w:ascii="PT Sans Narrow" w:hAnsi="PT Sans Narrow"/>
          <w:sz w:val="16"/>
          <w:szCs w:val="16"/>
        </w:rPr>
        <w:t xml:space="preserve"> </w:t>
      </w:r>
      <w:r w:rsidR="006E0EE1" w:rsidRPr="00F5790F">
        <w:rPr>
          <w:rFonts w:ascii="PT Sans Narrow" w:hAnsi="PT Sans Narrow"/>
          <w:sz w:val="16"/>
          <w:szCs w:val="16"/>
        </w:rPr>
        <w:t>(CONS.PREF.:):</w:t>
      </w:r>
      <w:r w:rsidR="00661744" w:rsidRPr="00F5790F">
        <w:rPr>
          <w:rFonts w:ascii="PT Sans Narrow" w:hAnsi="PT Sans Narrow"/>
          <w:sz w:val="16"/>
          <w:szCs w:val="16"/>
        </w:rPr>
        <w:t xml:space="preserve"> viz na krabičce a </w:t>
      </w:r>
      <w:r w:rsidR="00FC65E0" w:rsidRPr="00F5790F">
        <w:rPr>
          <w:rFonts w:ascii="PT Sans Narrow" w:hAnsi="PT Sans Narrow"/>
          <w:sz w:val="16"/>
          <w:szCs w:val="16"/>
        </w:rPr>
        <w:t>víčku lahvičky</w:t>
      </w:r>
      <w:r w:rsidR="004A72CF" w:rsidRPr="00F5790F">
        <w:rPr>
          <w:rFonts w:ascii="PT Sans Narrow" w:hAnsi="PT Sans Narrow"/>
          <w:sz w:val="16"/>
          <w:szCs w:val="16"/>
        </w:rPr>
        <w:t>.</w:t>
      </w:r>
      <w:r w:rsidR="001A67F5" w:rsidRPr="001A67F5">
        <w:rPr>
          <w:rFonts w:ascii="PT Sans Narrow" w:hAnsi="PT Sans Narrow"/>
          <w:sz w:val="14"/>
          <w:szCs w:val="14"/>
        </w:rPr>
        <w:t xml:space="preserve"> </w:t>
      </w:r>
    </w:p>
    <w:p w14:paraId="244888BE" w14:textId="530CE2B0" w:rsidR="001A67F5" w:rsidRPr="00D1478E" w:rsidRDefault="001A67F5" w:rsidP="001A67F5">
      <w:pPr>
        <w:spacing w:line="160" w:lineRule="exact"/>
        <w:jc w:val="both"/>
        <w:rPr>
          <w:rFonts w:ascii="PT Sans Narrow" w:hAnsi="PT Sans Narrow"/>
          <w:sz w:val="14"/>
          <w:szCs w:val="14"/>
        </w:rPr>
      </w:pPr>
      <w:r w:rsidRPr="001A67F5">
        <w:rPr>
          <w:rFonts w:ascii="PT Sans Narrow" w:hAnsi="PT Sans Narrow"/>
          <w:sz w:val="16"/>
          <w:szCs w:val="16"/>
        </w:rPr>
        <w:t xml:space="preserve">Vyrobeno: </w:t>
      </w:r>
      <w:proofErr w:type="gramStart"/>
      <w:r w:rsidRPr="001A67F5">
        <w:rPr>
          <w:rFonts w:ascii="Calibri" w:hAnsi="Calibri" w:cs="Calibri"/>
          <w:sz w:val="16"/>
          <w:szCs w:val="16"/>
        </w:rPr>
        <w:t>α</w:t>
      </w:r>
      <w:r w:rsidRPr="001A67F5">
        <w:rPr>
          <w:rFonts w:ascii="PT Sans Narrow" w:hAnsi="PT Sans Narrow"/>
          <w:sz w:val="16"/>
          <w:szCs w:val="16"/>
        </w:rPr>
        <w:t>ESP46147010 - Číslo</w:t>
      </w:r>
      <w:proofErr w:type="gramEnd"/>
      <w:r>
        <w:rPr>
          <w:rFonts w:ascii="PT Sans Narrow" w:hAnsi="PT Sans Narrow"/>
          <w:sz w:val="16"/>
          <w:szCs w:val="16"/>
        </w:rPr>
        <w:t xml:space="preserve"> </w:t>
      </w:r>
      <w:r w:rsidRPr="001A67F5">
        <w:rPr>
          <w:rFonts w:ascii="PT Sans Narrow" w:hAnsi="PT Sans Narrow"/>
          <w:sz w:val="16"/>
          <w:szCs w:val="16"/>
        </w:rPr>
        <w:t>schválení: ESP28000506</w:t>
      </w:r>
    </w:p>
    <w:p w14:paraId="02369E75" w14:textId="77777777" w:rsidR="00897197" w:rsidRDefault="00897197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529B1955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44BF9A55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6ED9498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0E9D9CB6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F88010B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7B502345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029D1A79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7B06C1A3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AD8EF2C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5C0686AB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3ABBB3B4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DD098CF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47EAB36F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20062F47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30BBE2B9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21FA386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06833716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56A0114C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6D737595" w14:textId="77777777" w:rsidR="007F2F51" w:rsidRDefault="007F2F51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6235FA57" w14:textId="169EB97E" w:rsidR="00897197" w:rsidRPr="00897197" w:rsidRDefault="00897197" w:rsidP="00F5790F">
      <w:pPr>
        <w:pBdr>
          <w:bottom w:val="single" w:sz="4" w:space="1" w:color="auto"/>
        </w:pBdr>
        <w:spacing w:before="120" w:line="160" w:lineRule="exact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897197">
        <w:rPr>
          <w:rFonts w:ascii="PT Sans Narrow" w:hAnsi="PT Sans Narrow"/>
          <w:b/>
          <w:bCs/>
          <w:color w:val="000000" w:themeColor="text1"/>
          <w:sz w:val="15"/>
          <w:szCs w:val="15"/>
          <w:highlight w:val="black"/>
          <w:lang w:val="sk-SK"/>
        </w:rPr>
        <w:t xml:space="preserve"> </w:t>
      </w:r>
      <w:r w:rsidRPr="00897197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>SK</w:t>
      </w:r>
      <w:r w:rsidRPr="00897197">
        <w:rPr>
          <w:rFonts w:ascii="PT Sans Narrow" w:hAnsi="PT Sans Narrow"/>
          <w:b/>
          <w:bCs/>
          <w:sz w:val="15"/>
          <w:szCs w:val="15"/>
          <w:highlight w:val="black"/>
          <w:lang w:val="sk-SK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  <w:lang w:val="sk-SK"/>
        </w:rPr>
        <w:t xml:space="preserve"> </w:t>
      </w:r>
      <w:r w:rsidR="006055C2">
        <w:rPr>
          <w:rFonts w:ascii="PT Sans Narrow" w:hAnsi="PT Sans Narrow"/>
          <w:b/>
          <w:bCs/>
          <w:sz w:val="15"/>
          <w:szCs w:val="15"/>
          <w:lang w:val="sk-SK"/>
        </w:rPr>
        <w:t>I</w:t>
      </w:r>
      <w:r w:rsidR="006055C2" w:rsidRPr="006055C2">
        <w:rPr>
          <w:rFonts w:ascii="PT Sans Narrow" w:hAnsi="PT Sans Narrow"/>
          <w:b/>
          <w:bCs/>
          <w:sz w:val="15"/>
          <w:szCs w:val="15"/>
          <w:lang w:val="sk-SK"/>
        </w:rPr>
        <w:t>nformácie pre použitie</w:t>
      </w:r>
    </w:p>
    <w:p w14:paraId="4BC0D605" w14:textId="77777777" w:rsidR="00897197" w:rsidRDefault="00897197" w:rsidP="0087175B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1C32F2EE" w14:textId="3957C8D5" w:rsidR="00770C0F" w:rsidRPr="002731D8" w:rsidRDefault="00770C0F" w:rsidP="00D1478E">
      <w:pPr>
        <w:spacing w:line="160" w:lineRule="exact"/>
        <w:rPr>
          <w:rFonts w:ascii="PT Sans Narrow" w:hAnsi="PT Sans Narrow"/>
          <w:b/>
          <w:bCs/>
          <w:sz w:val="16"/>
          <w:szCs w:val="16"/>
          <w:lang w:val="sk-SK"/>
        </w:rPr>
      </w:pPr>
      <w:r w:rsidRPr="002731D8">
        <w:rPr>
          <w:rFonts w:ascii="PT Sans Narrow" w:hAnsi="PT Sans Narrow"/>
          <w:b/>
          <w:bCs/>
          <w:sz w:val="16"/>
          <w:szCs w:val="16"/>
          <w:lang w:val="sk-SK"/>
        </w:rPr>
        <w:t>Doplnkové krmivo pre psy, mačky, malé hlodavce a okrasné vtáky.</w:t>
      </w:r>
    </w:p>
    <w:p w14:paraId="1B5462BE" w14:textId="77777777" w:rsidR="00C02D80" w:rsidRPr="00770C0F" w:rsidRDefault="00C02D80" w:rsidP="00770C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770C0F">
        <w:rPr>
          <w:rFonts w:ascii="PT Sans Narrow" w:hAnsi="PT Sans Narrow"/>
          <w:sz w:val="16"/>
          <w:szCs w:val="16"/>
          <w:lang w:val="sk-SK"/>
        </w:rPr>
        <w:t>Len pre zvieratá</w:t>
      </w:r>
    </w:p>
    <w:p w14:paraId="0F5CDACF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842EB1F" w14:textId="69B214F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>POUŽIŤIE:</w:t>
      </w:r>
    </w:p>
    <w:p w14:paraId="3A42FFBF" w14:textId="5AC042C1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sz w:val="16"/>
          <w:szCs w:val="16"/>
          <w:lang w:val="sk-SK"/>
        </w:rPr>
        <w:t>Na pokrytie potrieb vitamínu C</w:t>
      </w:r>
      <w:r w:rsidR="00F5790F" w:rsidRPr="00F5790F">
        <w:rPr>
          <w:rFonts w:ascii="PT Sans Narrow" w:hAnsi="PT Sans Narrow" w:cs="Arial"/>
          <w:sz w:val="16"/>
          <w:szCs w:val="16"/>
          <w:lang w:val="sk-SK"/>
        </w:rPr>
        <w:t xml:space="preserve"> </w:t>
      </w:r>
      <w:r w:rsidR="00F5790F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gravidných súk</w:t>
      </w:r>
      <w:r w:rsidR="00F5790F" w:rsidRPr="00F579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počas laktácie a rastúcich šteniat.</w:t>
      </w:r>
    </w:p>
    <w:p w14:paraId="375A030D" w14:textId="15A416D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sz w:val="16"/>
          <w:szCs w:val="16"/>
          <w:lang w:val="sk-SK"/>
        </w:rPr>
        <w:t>Jeho podávanie sa odporúča aj starým zvieratám alebo zvieratám po chirurgických zákrokoch alebo dlhodobej farmakologickej liečbe (najmä kortikosteroid</w:t>
      </w:r>
      <w:r w:rsidR="00F5790F" w:rsidRPr="00F5790F">
        <w:rPr>
          <w:rFonts w:ascii="PT Sans Narrow" w:hAnsi="PT Sans Narrow"/>
          <w:sz w:val="16"/>
          <w:szCs w:val="16"/>
          <w:lang w:val="sk-SK"/>
        </w:rPr>
        <w:t>y</w:t>
      </w:r>
      <w:r w:rsidRPr="00F5790F">
        <w:rPr>
          <w:rFonts w:ascii="PT Sans Narrow" w:hAnsi="PT Sans Narrow"/>
          <w:sz w:val="16"/>
          <w:szCs w:val="16"/>
          <w:lang w:val="sk-SK"/>
        </w:rPr>
        <w:t>) a pri vírusových</w:t>
      </w:r>
      <w:r w:rsidR="001A67F5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alebo bakteriálnych patologických procesoch.</w:t>
      </w:r>
      <w:r w:rsidR="001A67F5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Je dôležitým pomocníkom pri prevencii a liečbe respiračných infekcií a tiež uľahčuje hojenie rán a popálenín.</w:t>
      </w:r>
    </w:p>
    <w:p w14:paraId="1333DA33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sz w:val="16"/>
          <w:szCs w:val="16"/>
          <w:lang w:val="sk-SK"/>
        </w:rPr>
        <w:t>Jednou z ďalších možných indikácií vitamínu C je tiež okyslenie moču.</w:t>
      </w:r>
    </w:p>
    <w:p w14:paraId="47468D26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8A1D49A" w14:textId="5FE5241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 xml:space="preserve">ZLOŽENIE </w:t>
      </w:r>
      <w:r w:rsidRPr="00F5790F">
        <w:rPr>
          <w:rFonts w:ascii="PT Sans Narrow" w:hAnsi="PT Sans Narrow"/>
          <w:sz w:val="16"/>
          <w:szCs w:val="16"/>
          <w:lang w:val="sk-SK"/>
        </w:rPr>
        <w:t>(v 1 ml)</w:t>
      </w: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>:</w:t>
      </w:r>
      <w:r w:rsidRPr="00F579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i/>
          <w:iCs/>
          <w:sz w:val="16"/>
          <w:szCs w:val="16"/>
          <w:lang w:val="sk-SK"/>
        </w:rPr>
        <w:t xml:space="preserve">Rosa </w:t>
      </w:r>
      <w:proofErr w:type="spellStart"/>
      <w:r w:rsidRPr="00F5790F">
        <w:rPr>
          <w:rFonts w:ascii="PT Sans Narrow" w:hAnsi="PT Sans Narrow"/>
          <w:i/>
          <w:iCs/>
          <w:sz w:val="16"/>
          <w:szCs w:val="16"/>
          <w:lang w:val="sk-SK"/>
        </w:rPr>
        <w:t>canina</w:t>
      </w:r>
      <w:proofErr w:type="spellEnd"/>
      <w:r w:rsidRPr="00F5790F">
        <w:rPr>
          <w:rFonts w:ascii="PT Sans Narrow" w:hAnsi="PT Sans Narrow"/>
          <w:sz w:val="16"/>
          <w:szCs w:val="16"/>
          <w:lang w:val="sk-SK"/>
        </w:rPr>
        <w:t xml:space="preserve"> (7,3 mg), </w:t>
      </w:r>
      <w:proofErr w:type="spellStart"/>
      <w:r w:rsidRPr="00F5790F">
        <w:rPr>
          <w:rFonts w:ascii="PT Sans Narrow" w:hAnsi="PT Sans Narrow"/>
          <w:sz w:val="16"/>
          <w:szCs w:val="16"/>
          <w:lang w:val="sk-SK"/>
        </w:rPr>
        <w:t>maltodextrín</w:t>
      </w:r>
      <w:proofErr w:type="spellEnd"/>
      <w:r w:rsidRPr="00F5790F">
        <w:rPr>
          <w:rFonts w:ascii="PT Sans Narrow" w:hAnsi="PT Sans Narrow"/>
          <w:sz w:val="16"/>
          <w:szCs w:val="16"/>
          <w:lang w:val="sk-SK"/>
        </w:rPr>
        <w:t xml:space="preserve"> (3,</w:t>
      </w:r>
      <w:r w:rsidR="00583792">
        <w:rPr>
          <w:rFonts w:ascii="PT Sans Narrow" w:hAnsi="PT Sans Narrow"/>
          <w:sz w:val="16"/>
          <w:szCs w:val="16"/>
          <w:lang w:val="sk-SK"/>
        </w:rPr>
        <w:t>6</w:t>
      </w:r>
      <w:r w:rsidRPr="00F5790F">
        <w:rPr>
          <w:rFonts w:ascii="PT Sans Narrow" w:hAnsi="PT Sans Narrow"/>
          <w:sz w:val="16"/>
          <w:szCs w:val="16"/>
          <w:lang w:val="sk-SK"/>
        </w:rPr>
        <w:t xml:space="preserve"> mg).</w:t>
      </w:r>
    </w:p>
    <w:p w14:paraId="73660410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2BB6DE36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>DOPLNKOVÉ LÁTKY</w:t>
      </w:r>
      <w:r w:rsidRPr="00F5790F">
        <w:rPr>
          <w:rFonts w:ascii="PT Sans Narrow" w:hAnsi="PT Sans Narrow"/>
          <w:sz w:val="16"/>
          <w:szCs w:val="16"/>
          <w:lang w:val="sk-SK"/>
        </w:rPr>
        <w:t xml:space="preserve"> (v 1 ml výrobku)</w:t>
      </w: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 xml:space="preserve">: </w:t>
      </w:r>
      <w:r w:rsidRPr="00F5790F">
        <w:rPr>
          <w:rFonts w:ascii="PT Sans Narrow" w:hAnsi="PT Sans Narrow"/>
          <w:sz w:val="16"/>
          <w:szCs w:val="16"/>
          <w:lang w:val="sk-SK"/>
        </w:rPr>
        <w:t>Vitamíny: (3a300) Vitamín C (32,7 mg). Konzervačné látky.</w:t>
      </w:r>
    </w:p>
    <w:p w14:paraId="217795F6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03C0B7C4" w14:textId="284E7BD2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>ANALYTICKÉ ZLOŽKY:</w:t>
      </w:r>
      <w:r w:rsidRPr="00F5790F">
        <w:rPr>
          <w:rFonts w:ascii="PT Sans Narrow" w:hAnsi="PT Sans Narrow"/>
          <w:sz w:val="16"/>
          <w:szCs w:val="16"/>
          <w:lang w:val="sk-SK"/>
        </w:rPr>
        <w:t xml:space="preserve"> hrubý proteín 0,5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%, hrubá vláknina 1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%, hrubý tuk 0,5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%, hrubý popol 0,5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 </w:t>
      </w:r>
      <w:r w:rsidRPr="00F5790F">
        <w:rPr>
          <w:rFonts w:ascii="PT Sans Narrow" w:hAnsi="PT Sans Narrow"/>
          <w:sz w:val="16"/>
          <w:szCs w:val="16"/>
          <w:lang w:val="sk-SK"/>
        </w:rPr>
        <w:t>%, vlhkosť 9</w:t>
      </w:r>
      <w:r w:rsidR="00770C0F">
        <w:rPr>
          <w:rFonts w:ascii="PT Sans Narrow" w:hAnsi="PT Sans Narrow"/>
          <w:sz w:val="16"/>
          <w:szCs w:val="16"/>
          <w:lang w:val="sk-SK"/>
        </w:rPr>
        <w:t>5</w:t>
      </w:r>
      <w:r w:rsidRPr="00F5790F">
        <w:rPr>
          <w:rFonts w:ascii="PT Sans Narrow" w:hAnsi="PT Sans Narrow"/>
          <w:sz w:val="16"/>
          <w:szCs w:val="16"/>
          <w:lang w:val="sk-SK"/>
        </w:rPr>
        <w:t>,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8 </w:t>
      </w:r>
      <w:r w:rsidRPr="00F5790F">
        <w:rPr>
          <w:rFonts w:ascii="PT Sans Narrow" w:hAnsi="PT Sans Narrow"/>
          <w:sz w:val="16"/>
          <w:szCs w:val="16"/>
          <w:lang w:val="sk-SK"/>
        </w:rPr>
        <w:t>%.</w:t>
      </w:r>
    </w:p>
    <w:p w14:paraId="135692ED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7B4F54D4" w14:textId="77777777" w:rsidR="00C02D80" w:rsidRPr="00F5790F" w:rsidRDefault="00C02D80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  <w:r w:rsidRPr="00F5790F">
        <w:rPr>
          <w:rFonts w:ascii="PT Sans Narrow" w:hAnsi="PT Sans Narrow"/>
          <w:b/>
          <w:bCs/>
          <w:sz w:val="16"/>
          <w:szCs w:val="16"/>
          <w:lang w:val="sk-SK"/>
        </w:rPr>
        <w:t>NÁVOD NA POUŽITIE/ DÁVKOVANIE:</w:t>
      </w:r>
      <w:r w:rsidRPr="00F5790F">
        <w:rPr>
          <w:rFonts w:ascii="PT Sans Narrow" w:hAnsi="PT Sans Narrow"/>
          <w:sz w:val="16"/>
          <w:szCs w:val="16"/>
          <w:lang w:val="sk-SK"/>
        </w:rPr>
        <w:t xml:space="preserve"> Perorálne použitie.</w:t>
      </w:r>
    </w:p>
    <w:p w14:paraId="79A8BF67" w14:textId="297CC8DC" w:rsidR="0089555D" w:rsidRPr="00770C0F" w:rsidRDefault="00C02D80" w:rsidP="00770C0F">
      <w:pPr>
        <w:spacing w:line="160" w:lineRule="exact"/>
        <w:jc w:val="both"/>
        <w:rPr>
          <w:rStyle w:val="Zdraznn"/>
          <w:rFonts w:ascii="PT Sans Narrow" w:hAnsi="PT Sans Narrow"/>
          <w:i w:val="0"/>
          <w:iCs w:val="0"/>
          <w:sz w:val="16"/>
          <w:szCs w:val="16"/>
          <w:lang w:val="sk-SK"/>
        </w:rPr>
      </w:pPr>
      <w:r w:rsidRPr="00F5790F">
        <w:rPr>
          <w:rFonts w:ascii="PT Sans Narrow" w:hAnsi="PT Sans Narrow"/>
          <w:sz w:val="16"/>
          <w:szCs w:val="16"/>
          <w:lang w:val="sk-SK"/>
        </w:rPr>
        <w:t xml:space="preserve">0,5 ml na 5 kg 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živej </w:t>
      </w:r>
      <w:r w:rsidRPr="00F5790F">
        <w:rPr>
          <w:rFonts w:ascii="PT Sans Narrow" w:hAnsi="PT Sans Narrow"/>
          <w:sz w:val="16"/>
          <w:szCs w:val="16"/>
          <w:lang w:val="sk-SK"/>
        </w:rPr>
        <w:t>hmotnosti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 </w:t>
      </w:r>
      <w:r w:rsidR="00770C0F" w:rsidRPr="00770C0F">
        <w:rPr>
          <w:rFonts w:ascii="PT Sans Narrow" w:hAnsi="PT Sans Narrow"/>
          <w:sz w:val="16"/>
          <w:szCs w:val="16"/>
          <w:lang w:val="sk-SK"/>
        </w:rPr>
        <w:t>raz denne</w:t>
      </w:r>
      <w:r w:rsidR="00770C0F">
        <w:rPr>
          <w:rFonts w:ascii="PT Sans Narrow" w:hAnsi="PT Sans Narrow"/>
          <w:sz w:val="16"/>
          <w:szCs w:val="16"/>
          <w:lang w:val="sk-SK"/>
        </w:rPr>
        <w:t>. (</w:t>
      </w:r>
      <w:r w:rsidRPr="00F5790F">
        <w:rPr>
          <w:rFonts w:ascii="PT Sans Narrow" w:hAnsi="PT Sans Narrow"/>
          <w:sz w:val="16"/>
          <w:szCs w:val="16"/>
          <w:lang w:val="sk-SK"/>
        </w:rPr>
        <w:t>1 ml = 16 kvapiek</w:t>
      </w:r>
      <w:r w:rsidR="00770C0F">
        <w:rPr>
          <w:rFonts w:ascii="PT Sans Narrow" w:hAnsi="PT Sans Narrow"/>
          <w:sz w:val="16"/>
          <w:szCs w:val="16"/>
          <w:lang w:val="sk-SK"/>
        </w:rPr>
        <w:t xml:space="preserve">). </w:t>
      </w:r>
      <w:r w:rsidR="0089555D" w:rsidRPr="00F5790F">
        <w:rPr>
          <w:rStyle w:val="Zdraznn"/>
          <w:rFonts w:ascii="PT Sans Narrow" w:hAnsi="PT Sans Narrow" w:cs="Arial"/>
          <w:b/>
          <w:bCs/>
          <w:i w:val="0"/>
          <w:iCs w:val="0"/>
          <w:sz w:val="16"/>
          <w:szCs w:val="16"/>
          <w:lang w:val="sk-SK"/>
        </w:rPr>
        <w:t xml:space="preserve">Pred použitím </w:t>
      </w:r>
      <w:r w:rsidR="00604EDC" w:rsidRPr="00F5790F">
        <w:rPr>
          <w:rStyle w:val="Zdraznn"/>
          <w:rFonts w:ascii="PT Sans Narrow" w:hAnsi="PT Sans Narrow" w:cs="Arial"/>
          <w:b/>
          <w:bCs/>
          <w:i w:val="0"/>
          <w:iCs w:val="0"/>
          <w:sz w:val="16"/>
          <w:szCs w:val="16"/>
          <w:lang w:val="sk-SK"/>
        </w:rPr>
        <w:t>pretrepete</w:t>
      </w:r>
      <w:r w:rsidR="0089555D" w:rsidRPr="00F5790F">
        <w:rPr>
          <w:rFonts w:ascii="PT Sans Narrow" w:hAnsi="PT Sans Narrow" w:cs="Arial"/>
          <w:b/>
          <w:bCs/>
          <w:sz w:val="16"/>
          <w:szCs w:val="16"/>
          <w:shd w:val="clear" w:color="auto" w:fill="FFFFFF"/>
          <w:lang w:val="sk-SK"/>
        </w:rPr>
        <w:t>.</w:t>
      </w:r>
    </w:p>
    <w:p w14:paraId="55884FAB" w14:textId="77777777" w:rsidR="006E0EE1" w:rsidRPr="00F5790F" w:rsidRDefault="006E0EE1" w:rsidP="00F5790F">
      <w:pPr>
        <w:spacing w:line="160" w:lineRule="exact"/>
        <w:jc w:val="both"/>
        <w:rPr>
          <w:rFonts w:ascii="PT Sans Narrow" w:hAnsi="PT Sans Narrow" w:cs="Times New Roman (Základní text"/>
          <w:b/>
          <w:bCs/>
          <w:sz w:val="16"/>
          <w:szCs w:val="16"/>
          <w:lang w:val="sk-SK"/>
        </w:rPr>
      </w:pPr>
    </w:p>
    <w:p w14:paraId="3E4544BD" w14:textId="6F2C6B0A" w:rsidR="00C02D80" w:rsidRPr="00F5790F" w:rsidRDefault="006E0EE1" w:rsidP="00F5790F">
      <w:pPr>
        <w:spacing w:line="160" w:lineRule="exact"/>
        <w:jc w:val="both"/>
        <w:rPr>
          <w:rFonts w:ascii="PT Sans Narrow" w:hAnsi="PT Sans Narrow" w:cs="Times New Roman (Základní text"/>
          <w:b/>
          <w:bCs/>
          <w:caps/>
          <w:sz w:val="16"/>
          <w:szCs w:val="16"/>
          <w:lang w:val="sk-SK"/>
        </w:rPr>
      </w:pPr>
      <w:r w:rsidRPr="00F5790F">
        <w:rPr>
          <w:rFonts w:ascii="PT Sans Narrow" w:hAnsi="PT Sans Narrow" w:cs="Times New Roman (Základní text"/>
          <w:b/>
          <w:caps/>
          <w:sz w:val="16"/>
          <w:szCs w:val="16"/>
          <w:lang w:val="sk-SK"/>
        </w:rPr>
        <w:t>Upozornenie:</w:t>
      </w:r>
      <w:r w:rsidRPr="00F5790F">
        <w:rPr>
          <w:rFonts w:ascii="PT Sans Narrow" w:hAnsi="PT Sans Narrow" w:cs="Times New Roman (Základní text"/>
          <w:bCs/>
          <w:caps/>
          <w:sz w:val="16"/>
          <w:szCs w:val="16"/>
          <w:lang w:val="sk-SK"/>
        </w:rPr>
        <w:t xml:space="preserve"> </w:t>
      </w:r>
      <w:r w:rsidR="00C02D80" w:rsidRPr="00F5790F">
        <w:rPr>
          <w:rFonts w:ascii="PT Sans Narrow" w:hAnsi="PT Sans Narrow" w:cs="Times New Roman (Základní text"/>
          <w:bCs/>
          <w:sz w:val="16"/>
          <w:szCs w:val="16"/>
          <w:lang w:val="sk-SK"/>
        </w:rPr>
        <w:t xml:space="preserve">Obsahuje rastlinné zložky, ktoré môžu spôsobiť rozdiely vo vôni a farbe, ale nemajú vplyv na kvalitu produktu. Uchovávajte mimo dosahu detí. Zvieratá musia mať stály prístup k vode. </w:t>
      </w:r>
      <w:r w:rsidR="00F5790F">
        <w:rPr>
          <w:rFonts w:ascii="PT Sans Narrow" w:hAnsi="PT Sans Narrow" w:cs="Times New Roman (Základní text"/>
          <w:bCs/>
          <w:sz w:val="16"/>
          <w:szCs w:val="16"/>
          <w:lang w:val="sk-SK"/>
        </w:rPr>
        <w:t xml:space="preserve">Pred použitím a pred </w:t>
      </w:r>
      <w:r w:rsidR="00F5790F" w:rsidRPr="00F5790F">
        <w:rPr>
          <w:rFonts w:ascii="PT Sans Narrow" w:hAnsi="PT Sans Narrow" w:cs="Arial"/>
          <w:bCs/>
          <w:sz w:val="16"/>
          <w:szCs w:val="16"/>
          <w:shd w:val="clear" w:color="auto" w:fill="FFFFFF"/>
          <w:lang w:val="sk-SK"/>
        </w:rPr>
        <w:t>predĺžením doby používania</w:t>
      </w:r>
      <w:r w:rsidR="00F5790F" w:rsidRPr="00F5790F">
        <w:rPr>
          <w:rStyle w:val="apple-converted-space"/>
          <w:rFonts w:ascii="PT Sans Narrow" w:hAnsi="PT Sans Narrow" w:cs="Arial"/>
          <w:bCs/>
          <w:i/>
          <w:iCs/>
          <w:sz w:val="16"/>
          <w:szCs w:val="16"/>
          <w:shd w:val="clear" w:color="auto" w:fill="FFFFFF"/>
          <w:lang w:val="sk-SK"/>
        </w:rPr>
        <w:t> </w:t>
      </w:r>
      <w:r w:rsidR="00F5790F" w:rsidRPr="00F5790F">
        <w:rPr>
          <w:rStyle w:val="Zdraznn"/>
          <w:rFonts w:ascii="PT Sans Narrow" w:hAnsi="PT Sans Narrow" w:cs="Arial"/>
          <w:bCs/>
          <w:i w:val="0"/>
          <w:iCs w:val="0"/>
          <w:sz w:val="16"/>
          <w:szCs w:val="16"/>
          <w:lang w:val="sk-SK"/>
        </w:rPr>
        <w:t>sa odporúča</w:t>
      </w:r>
      <w:r w:rsidR="00F5790F" w:rsidRPr="00F5790F">
        <w:rPr>
          <w:rStyle w:val="apple-converted-space"/>
          <w:rFonts w:ascii="PT Sans Narrow" w:hAnsi="PT Sans Narrow" w:cs="Arial"/>
          <w:bCs/>
          <w:sz w:val="16"/>
          <w:szCs w:val="16"/>
          <w:shd w:val="clear" w:color="auto" w:fill="FFFFFF"/>
          <w:lang w:val="sk-SK"/>
        </w:rPr>
        <w:t> </w:t>
      </w:r>
      <w:r w:rsidR="00F5790F" w:rsidRPr="00F5790F">
        <w:rPr>
          <w:rFonts w:ascii="PT Sans Narrow" w:hAnsi="PT Sans Narrow" w:cs="Arial"/>
          <w:bCs/>
          <w:sz w:val="16"/>
          <w:szCs w:val="16"/>
          <w:shd w:val="clear" w:color="auto" w:fill="FFFFFF"/>
          <w:lang w:val="sk-SK"/>
        </w:rPr>
        <w:t>konzultácia</w:t>
      </w:r>
      <w:r w:rsidR="00F5790F" w:rsidRPr="00F5790F">
        <w:rPr>
          <w:rFonts w:ascii="PT Sans Narrow" w:hAnsi="PT Sans Narrow" w:cs="Arial"/>
          <w:bCs/>
          <w:i/>
          <w:iCs/>
          <w:sz w:val="16"/>
          <w:szCs w:val="16"/>
          <w:shd w:val="clear" w:color="auto" w:fill="FFFFFF"/>
          <w:lang w:val="sk-SK"/>
        </w:rPr>
        <w:t xml:space="preserve"> </w:t>
      </w:r>
      <w:r w:rsidR="00F5790F" w:rsidRPr="00F5790F">
        <w:rPr>
          <w:rFonts w:ascii="PT Sans Narrow" w:hAnsi="PT Sans Narrow" w:cs="Arial"/>
          <w:bCs/>
          <w:sz w:val="16"/>
          <w:szCs w:val="16"/>
          <w:shd w:val="clear" w:color="auto" w:fill="FFFFFF"/>
          <w:lang w:val="sk-SK"/>
        </w:rPr>
        <w:t>s</w:t>
      </w:r>
      <w:r w:rsidR="00F5790F" w:rsidRPr="00F5790F">
        <w:rPr>
          <w:rStyle w:val="apple-converted-space"/>
          <w:rFonts w:ascii="PT Sans Narrow" w:hAnsi="PT Sans Narrow" w:cs="Arial"/>
          <w:bCs/>
          <w:i/>
          <w:iCs/>
          <w:sz w:val="16"/>
          <w:szCs w:val="16"/>
          <w:shd w:val="clear" w:color="auto" w:fill="FFFFFF"/>
          <w:lang w:val="sk-SK"/>
        </w:rPr>
        <w:t> </w:t>
      </w:r>
      <w:r w:rsidR="00F5790F" w:rsidRPr="00F5790F">
        <w:rPr>
          <w:rStyle w:val="Zdraznn"/>
          <w:rFonts w:ascii="PT Sans Narrow" w:hAnsi="PT Sans Narrow" w:cs="Arial"/>
          <w:bCs/>
          <w:i w:val="0"/>
          <w:iCs w:val="0"/>
          <w:sz w:val="16"/>
          <w:szCs w:val="16"/>
          <w:lang w:val="sk-SK"/>
        </w:rPr>
        <w:t>veterinárnym lekárom</w:t>
      </w:r>
      <w:r w:rsidR="00F5790F" w:rsidRPr="00F5790F">
        <w:rPr>
          <w:rFonts w:ascii="PT Sans Narrow" w:hAnsi="PT Sans Narrow" w:cs="Arial"/>
          <w:bCs/>
          <w:i/>
          <w:iCs/>
          <w:sz w:val="16"/>
          <w:szCs w:val="16"/>
          <w:shd w:val="clear" w:color="auto" w:fill="FFFFFF"/>
          <w:lang w:val="sk-SK"/>
        </w:rPr>
        <w:t>.</w:t>
      </w:r>
    </w:p>
    <w:p w14:paraId="196A6CD5" w14:textId="22DDDCB1" w:rsidR="00604EDC" w:rsidRPr="00F5790F" w:rsidRDefault="00604EDC" w:rsidP="00F5790F">
      <w:pPr>
        <w:spacing w:line="160" w:lineRule="exact"/>
        <w:jc w:val="both"/>
        <w:rPr>
          <w:rFonts w:ascii="PT Sans Narrow" w:hAnsi="PT Sans Narrow"/>
          <w:sz w:val="16"/>
          <w:szCs w:val="16"/>
          <w:lang w:val="sk-SK"/>
        </w:rPr>
      </w:pPr>
    </w:p>
    <w:p w14:paraId="138518E9" w14:textId="67DF5AF1" w:rsidR="009B00F1" w:rsidRPr="00F5790F" w:rsidRDefault="009B00F1" w:rsidP="00F5790F">
      <w:pPr>
        <w:spacing w:line="160" w:lineRule="exact"/>
        <w:jc w:val="both"/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</w:pPr>
      <w:r w:rsidRPr="00F5790F">
        <w:rPr>
          <w:rStyle w:val="Zdraznn"/>
          <w:rFonts w:ascii="PT Sans Narrow" w:hAnsi="PT Sans Narrow" w:cs="Arial"/>
          <w:b/>
          <w:bCs/>
          <w:i w:val="0"/>
          <w:iCs w:val="0"/>
          <w:caps/>
          <w:sz w:val="16"/>
          <w:szCs w:val="16"/>
          <w:lang w:val="sk-SK"/>
        </w:rPr>
        <w:t>Podmienky na uchovávanie:</w:t>
      </w:r>
      <w:r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 xml:space="preserve"> </w:t>
      </w:r>
      <w:r w:rsidR="00604EDC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Uchovávajte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v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suchu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a v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chlade</w:t>
      </w:r>
      <w:r w:rsidR="00604EDC" w:rsidRPr="00F5790F">
        <w:rPr>
          <w:rStyle w:val="apple-converted-space"/>
          <w:rFonts w:ascii="PT Sans Narrow" w:hAnsi="PT Sans Narrow" w:cs="Arial"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a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Style w:val="Zdraznn"/>
          <w:rFonts w:ascii="PT Sans Narrow" w:hAnsi="PT Sans Narrow" w:cs="Arial"/>
          <w:i w:val="0"/>
          <w:iCs w:val="0"/>
          <w:sz w:val="16"/>
          <w:szCs w:val="16"/>
          <w:lang w:val="sk-SK"/>
        </w:rPr>
        <w:t>chráňte pred priamym slnečným</w:t>
      </w:r>
      <w:r w:rsidR="00604EDC" w:rsidRPr="00F5790F">
        <w:rPr>
          <w:rStyle w:val="apple-converted-space"/>
          <w:rFonts w:ascii="PT Sans Narrow" w:hAnsi="PT Sans Narrow" w:cs="Arial"/>
          <w:i/>
          <w:iCs/>
          <w:sz w:val="16"/>
          <w:szCs w:val="16"/>
          <w:shd w:val="clear" w:color="auto" w:fill="FFFFFF"/>
          <w:lang w:val="sk-SK"/>
        </w:rPr>
        <w:t> </w:t>
      </w:r>
      <w:r w:rsidR="00604EDC" w:rsidRPr="00F5790F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žiarením</w:t>
      </w:r>
      <w:r w:rsidRPr="00F5790F">
        <w:rPr>
          <w:rFonts w:ascii="PT Sans Narrow" w:hAnsi="PT Sans Narrow" w:cs="Arial"/>
          <w:sz w:val="16"/>
          <w:szCs w:val="16"/>
          <w:shd w:val="clear" w:color="auto" w:fill="FFFFFF"/>
          <w:lang w:val="sk-SK"/>
        </w:rPr>
        <w:t>.</w:t>
      </w:r>
    </w:p>
    <w:p w14:paraId="7EB0BA05" w14:textId="77777777" w:rsidR="009B00F1" w:rsidRPr="00F5790F" w:rsidRDefault="009B00F1" w:rsidP="00F5790F">
      <w:pPr>
        <w:spacing w:line="160" w:lineRule="exact"/>
        <w:jc w:val="both"/>
        <w:rPr>
          <w:rFonts w:ascii="PT Sans Narrow" w:hAnsi="PT Sans Narrow"/>
          <w:i/>
          <w:iCs/>
          <w:sz w:val="16"/>
          <w:szCs w:val="16"/>
          <w:lang w:val="sk-SK"/>
        </w:rPr>
      </w:pPr>
    </w:p>
    <w:p w14:paraId="27ED3000" w14:textId="2CC4FF63" w:rsidR="002B53EF" w:rsidRPr="00F5790F" w:rsidRDefault="0087175B" w:rsidP="00F5790F">
      <w:pPr>
        <w:spacing w:line="160" w:lineRule="exact"/>
        <w:jc w:val="both"/>
        <w:rPr>
          <w:rFonts w:ascii="PT Sans Narrow" w:hAnsi="PT Sans Narrow" w:cs="Times New Roman (Základní text"/>
          <w:bCs/>
          <w:sz w:val="16"/>
          <w:szCs w:val="16"/>
          <w:lang w:val="sk-SK"/>
        </w:rPr>
      </w:pPr>
      <w:r w:rsidRPr="00F5790F">
        <w:rPr>
          <w:rFonts w:ascii="PT Sans Narrow" w:hAnsi="PT Sans Narrow" w:cs="Times New Roman (Základní text"/>
          <w:b/>
          <w:sz w:val="16"/>
          <w:szCs w:val="16"/>
          <w:lang w:val="sk-SK"/>
        </w:rPr>
        <w:t>VEĽKOSŤ BALENIA:</w:t>
      </w:r>
      <w:r w:rsidRPr="00F5790F">
        <w:rPr>
          <w:rFonts w:ascii="PT Sans Narrow" w:hAnsi="PT Sans Narrow" w:cs="Times New Roman (Základní text"/>
          <w:bCs/>
          <w:sz w:val="16"/>
          <w:szCs w:val="16"/>
          <w:lang w:val="sk-SK"/>
        </w:rPr>
        <w:t xml:space="preserve"> </w:t>
      </w:r>
      <w:r w:rsidR="00604EDC" w:rsidRPr="00F5790F">
        <w:rPr>
          <w:rFonts w:ascii="PT Sans Narrow" w:hAnsi="PT Sans Narrow" w:cs="Times New Roman (Základní text"/>
          <w:bCs/>
          <w:sz w:val="16"/>
          <w:szCs w:val="16"/>
          <w:lang w:val="sk-SK"/>
        </w:rPr>
        <w:t>Kvapkacia liekovka 55 ml s dávkovacou striekačkou v krabičke.</w:t>
      </w:r>
    </w:p>
    <w:p w14:paraId="6D79FCFF" w14:textId="77777777" w:rsidR="006E0EE1" w:rsidRPr="00F5790F" w:rsidRDefault="006E0EE1" w:rsidP="00F5790F">
      <w:pPr>
        <w:spacing w:line="160" w:lineRule="exact"/>
        <w:jc w:val="both"/>
        <w:rPr>
          <w:rFonts w:ascii="PT Sans Narrow" w:hAnsi="PT Sans Narrow" w:cs="Times New Roman"/>
          <w:b/>
          <w:bCs/>
          <w:sz w:val="16"/>
          <w:szCs w:val="16"/>
          <w:lang w:val="sk-SK"/>
        </w:rPr>
      </w:pPr>
    </w:p>
    <w:p w14:paraId="7D864F01" w14:textId="77777777" w:rsidR="001A67F5" w:rsidRDefault="006E0EE1" w:rsidP="00F5790F">
      <w:pPr>
        <w:spacing w:line="160" w:lineRule="exact"/>
        <w:jc w:val="both"/>
        <w:rPr>
          <w:rFonts w:ascii="PT Sans Narrow" w:hAnsi="PT Sans Narrow" w:cs="Times New Roman"/>
          <w:sz w:val="16"/>
          <w:szCs w:val="16"/>
          <w:lang w:val="sk-SK"/>
        </w:rPr>
      </w:pPr>
      <w:r w:rsidRPr="00F5790F">
        <w:rPr>
          <w:rFonts w:ascii="PT Sans Narrow" w:hAnsi="PT Sans Narrow" w:cs="Times New Roman"/>
          <w:b/>
          <w:bCs/>
          <w:sz w:val="16"/>
          <w:szCs w:val="16"/>
          <w:lang w:val="sk-SK"/>
        </w:rPr>
        <w:t>Číslo šarže</w:t>
      </w:r>
      <w:r w:rsidRPr="00F5790F">
        <w:rPr>
          <w:rFonts w:ascii="PT Sans Narrow" w:hAnsi="PT Sans Narrow" w:cs="Times New Roman"/>
          <w:sz w:val="16"/>
          <w:szCs w:val="16"/>
          <w:lang w:val="sk-SK"/>
        </w:rPr>
        <w:t xml:space="preserve"> (LOTE:) a </w:t>
      </w:r>
      <w:r w:rsidRPr="00F5790F">
        <w:rPr>
          <w:rFonts w:ascii="PT Sans Narrow" w:hAnsi="PT Sans Narrow" w:cs="Times New Roman"/>
          <w:b/>
          <w:bCs/>
          <w:sz w:val="16"/>
          <w:szCs w:val="16"/>
          <w:lang w:val="sk-SK"/>
        </w:rPr>
        <w:t>čas použiteľnosti, spotrebujte do</w:t>
      </w:r>
      <w:r w:rsidRPr="00F5790F"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 xml:space="preserve">(CONS.PREF.:): </w:t>
      </w:r>
      <w:r w:rsidR="00014428" w:rsidRPr="001A67F5">
        <w:rPr>
          <w:rFonts w:ascii="PT Sans Narrow" w:hAnsi="PT Sans Narrow" w:cs="Times New Roman"/>
          <w:sz w:val="16"/>
          <w:szCs w:val="16"/>
          <w:lang w:val="sk-SK"/>
        </w:rPr>
        <w:t>viď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  <w:r w:rsidR="00604EDC" w:rsidRPr="001A67F5">
        <w:rPr>
          <w:rFonts w:ascii="PT Sans Narrow" w:hAnsi="PT Sans Narrow" w:cs="Times New Roman"/>
          <w:sz w:val="16"/>
          <w:szCs w:val="16"/>
          <w:lang w:val="sk-SK"/>
        </w:rPr>
        <w:t>na krabičke a viečku liekovky.</w:t>
      </w:r>
      <w:r w:rsidR="001A67F5" w:rsidRPr="001A67F5"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</w:p>
    <w:p w14:paraId="4D06AC27" w14:textId="2301221C" w:rsidR="006E0EE1" w:rsidRPr="00F5790F" w:rsidRDefault="001A67F5" w:rsidP="00F5790F">
      <w:pPr>
        <w:spacing w:line="160" w:lineRule="exact"/>
        <w:jc w:val="both"/>
        <w:rPr>
          <w:rFonts w:ascii="PT Sans Narrow" w:hAnsi="PT Sans Narrow" w:cs="Times New Roman"/>
          <w:sz w:val="16"/>
          <w:szCs w:val="16"/>
          <w:lang w:val="sk-SK"/>
        </w:rPr>
      </w:pPr>
      <w:r w:rsidRPr="001A67F5">
        <w:rPr>
          <w:rFonts w:ascii="PT Sans Narrow" w:hAnsi="PT Sans Narrow" w:cs="Times New Roman"/>
          <w:sz w:val="16"/>
          <w:szCs w:val="16"/>
          <w:lang w:val="sk-SK"/>
        </w:rPr>
        <w:t xml:space="preserve">Vyrobené: </w:t>
      </w:r>
      <w:r w:rsidRPr="001A67F5">
        <w:rPr>
          <w:rFonts w:ascii="Calibri" w:hAnsi="Calibri" w:cs="Calibri"/>
          <w:sz w:val="16"/>
          <w:szCs w:val="16"/>
          <w:lang w:val="sk-SK"/>
        </w:rPr>
        <w:t>α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>ESP46147010 - Číslo</w:t>
      </w:r>
      <w:r>
        <w:rPr>
          <w:rFonts w:ascii="PT Sans Narrow" w:hAnsi="PT Sans Narrow" w:cs="Times New Roman"/>
          <w:sz w:val="16"/>
          <w:szCs w:val="16"/>
          <w:lang w:val="sk-SK"/>
        </w:rPr>
        <w:t xml:space="preserve"> </w:t>
      </w:r>
      <w:r w:rsidRPr="001A67F5">
        <w:rPr>
          <w:rFonts w:ascii="PT Sans Narrow" w:hAnsi="PT Sans Narrow" w:cs="Times New Roman"/>
          <w:sz w:val="16"/>
          <w:szCs w:val="16"/>
          <w:lang w:val="sk-SK"/>
        </w:rPr>
        <w:t>schválenia: ESP28000506</w:t>
      </w:r>
    </w:p>
    <w:p w14:paraId="733AE5DB" w14:textId="05378F45" w:rsidR="00AC013B" w:rsidRDefault="00AC013B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2C6F5A33" w14:textId="77777777" w:rsidR="00992A37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37B39F44" w14:textId="77777777" w:rsidR="00992A37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55FA0F97" w14:textId="77777777" w:rsidR="00992A37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0E301908" w14:textId="77777777" w:rsidR="00992A37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p w14:paraId="4D032A95" w14:textId="77777777" w:rsidR="00992A37" w:rsidRPr="00D1478E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tbl>
      <w:tblPr>
        <w:tblStyle w:val="Mkatabulky"/>
        <w:tblW w:w="334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</w:tblGrid>
      <w:tr w:rsidR="002731D8" w14:paraId="4C014F10" w14:textId="77777777" w:rsidTr="00DF66D4">
        <w:trPr>
          <w:trHeight w:val="36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748BA790" w14:textId="77777777" w:rsidR="002731D8" w:rsidRPr="009563ED" w:rsidRDefault="002731D8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>
              <w:rPr>
                <w:rFonts w:ascii="PT Sans Narrow" w:hAnsi="PT Sans Narrow" w:cs="Times New Roman (Základní text"/>
                <w:b/>
                <w:bCs/>
                <w:caps/>
                <w:noProof/>
                <w:sz w:val="14"/>
                <w:szCs w:val="14"/>
              </w:rPr>
              <w:drawing>
                <wp:anchor distT="0" distB="0" distL="114300" distR="114300" simplePos="0" relativeHeight="251656192" behindDoc="0" locked="0" layoutInCell="1" allowOverlap="1" wp14:anchorId="7387D5DB" wp14:editId="6194BC52">
                  <wp:simplePos x="0" y="0"/>
                  <wp:positionH relativeFrom="margin">
                    <wp:posOffset>458</wp:posOffset>
                  </wp:positionH>
                  <wp:positionV relativeFrom="margin">
                    <wp:posOffset>584</wp:posOffset>
                  </wp:positionV>
                  <wp:extent cx="899795" cy="233045"/>
                  <wp:effectExtent l="0" t="0" r="1905" b="0"/>
                  <wp:wrapSquare wrapText="bothSides"/>
                  <wp:docPr id="1344948572" name="Obrázek 2" descr="Obsah obrázku snímek obrazovky, Grafika, Písm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48572" name="Obrázek 2" descr="Obsah obrázku snímek obrazovky, Grafika, Písmo, design&#10;&#10;Popis byl vytvořen automaticky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tcMar>
              <w:left w:w="0" w:type="dxa"/>
              <w:right w:w="0" w:type="dxa"/>
            </w:tcMar>
          </w:tcPr>
          <w:p w14:paraId="2CA834E0" w14:textId="3F80057C" w:rsidR="002731D8" w:rsidRPr="009B00F1" w:rsidRDefault="00575ED5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>
              <w:rPr>
                <w:rFonts w:ascii="PT Sans" w:hAnsi="PT San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7CF74BB" wp14:editId="55363931">
                  <wp:simplePos x="0" y="0"/>
                  <wp:positionH relativeFrom="margin">
                    <wp:posOffset>93630</wp:posOffset>
                  </wp:positionH>
                  <wp:positionV relativeFrom="margin">
                    <wp:posOffset>-31115</wp:posOffset>
                  </wp:positionV>
                  <wp:extent cx="898596" cy="261781"/>
                  <wp:effectExtent l="0" t="0" r="0" b="5080"/>
                  <wp:wrapNone/>
                  <wp:docPr id="617231918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24729" name="Grafický objekt 1031524729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96" cy="26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1D8" w14:paraId="35680B57" w14:textId="77777777" w:rsidTr="00DF66D4">
        <w:trPr>
          <w:trHeight w:val="83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694302E9" w14:textId="77777777" w:rsidR="002731D8" w:rsidRPr="009563ED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9563ED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Výrobce/ Výrobca:</w:t>
            </w:r>
          </w:p>
          <w:p w14:paraId="4AD38647" w14:textId="77777777" w:rsidR="002731D8" w:rsidRPr="009563ED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9563ED">
              <w:rPr>
                <w:rFonts w:ascii="PT Sans Narrow" w:hAnsi="PT Sans Narrow" w:cs="”Ãá˛"/>
                <w:sz w:val="14"/>
                <w:szCs w:val="14"/>
              </w:rPr>
              <w:t>JT Pharma, SL</w:t>
            </w:r>
          </w:p>
          <w:p w14:paraId="2FD31F45" w14:textId="77777777" w:rsidR="002731D8" w:rsidRPr="009563ED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9563ED">
              <w:rPr>
                <w:rFonts w:ascii="PT Sans Narrow" w:hAnsi="PT Sans Narrow" w:cs="”Ãá˛"/>
                <w:sz w:val="14"/>
                <w:szCs w:val="14"/>
              </w:rPr>
              <w:t xml:space="preserve">C/ </w:t>
            </w:r>
            <w:proofErr w:type="spellStart"/>
            <w:r w:rsidRPr="009563ED">
              <w:rPr>
                <w:rFonts w:ascii="PT Sans Narrow" w:hAnsi="PT Sans Narrow" w:cs="”Ãá˛"/>
                <w:sz w:val="14"/>
                <w:szCs w:val="14"/>
              </w:rPr>
              <w:t>Alberca</w:t>
            </w:r>
            <w:proofErr w:type="spellEnd"/>
            <w:r w:rsidRPr="009563ED">
              <w:rPr>
                <w:rFonts w:ascii="PT Sans Narrow" w:hAnsi="PT Sans Narrow" w:cs="”Ãá˛"/>
                <w:sz w:val="14"/>
                <w:szCs w:val="14"/>
              </w:rPr>
              <w:t xml:space="preserve"> 5</w:t>
            </w:r>
          </w:p>
          <w:p w14:paraId="51636CDD" w14:textId="77777777" w:rsidR="002731D8" w:rsidRPr="00D1478E" w:rsidRDefault="002731D8" w:rsidP="00DF66D4">
            <w:pPr>
              <w:spacing w:line="140" w:lineRule="exact"/>
              <w:jc w:val="both"/>
              <w:rPr>
                <w:rFonts w:ascii="PT Sans Narrow" w:hAnsi="PT Sans Narrow" w:cs="”Ãá˛"/>
                <w:sz w:val="14"/>
                <w:szCs w:val="14"/>
              </w:rPr>
            </w:pPr>
            <w:r w:rsidRPr="009563ED">
              <w:rPr>
                <w:rFonts w:ascii="PT Sans Narrow" w:hAnsi="PT Sans Narrow" w:cs="”Ãá˛"/>
                <w:sz w:val="14"/>
                <w:szCs w:val="14"/>
              </w:rPr>
              <w:t xml:space="preserve">28660 </w:t>
            </w:r>
            <w:proofErr w:type="spellStart"/>
            <w:r w:rsidRPr="009563ED">
              <w:rPr>
                <w:rFonts w:ascii="PT Sans Narrow" w:hAnsi="PT Sans Narrow" w:cs="”Ãá˛"/>
                <w:sz w:val="14"/>
                <w:szCs w:val="14"/>
              </w:rPr>
              <w:t>Boadila</w:t>
            </w:r>
            <w:proofErr w:type="spellEnd"/>
            <w:r w:rsidRPr="009563ED">
              <w:rPr>
                <w:rFonts w:ascii="PT Sans Narrow" w:hAnsi="PT Sans Narrow" w:cs="”Ãá˛"/>
                <w:sz w:val="14"/>
                <w:szCs w:val="14"/>
              </w:rPr>
              <w:t xml:space="preserve"> </w:t>
            </w:r>
            <w:proofErr w:type="spellStart"/>
            <w:r w:rsidRPr="00D1478E">
              <w:rPr>
                <w:rFonts w:ascii="PT Sans Narrow" w:hAnsi="PT Sans Narrow" w:cs="”Ãá˛"/>
                <w:sz w:val="14"/>
                <w:szCs w:val="14"/>
              </w:rPr>
              <w:t>del</w:t>
            </w:r>
            <w:proofErr w:type="spellEnd"/>
            <w:r w:rsidRPr="00D1478E">
              <w:rPr>
                <w:rFonts w:ascii="PT Sans Narrow" w:hAnsi="PT Sans Narrow" w:cs="”Ãá˛"/>
                <w:sz w:val="14"/>
                <w:szCs w:val="14"/>
              </w:rPr>
              <w:t xml:space="preserve"> Monte (Madrid)</w:t>
            </w:r>
          </w:p>
          <w:p w14:paraId="6E54291B" w14:textId="77777777" w:rsidR="002731D8" w:rsidRPr="00D1478E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b/>
                <w:bCs/>
                <w:sz w:val="14"/>
                <w:szCs w:val="14"/>
              </w:rPr>
            </w:pPr>
            <w:r w:rsidRPr="00D1478E">
              <w:rPr>
                <w:rFonts w:ascii="PT Sans Narrow" w:hAnsi="PT Sans Narrow" w:cs="Times New Roman (Základní text"/>
                <w:sz w:val="14"/>
                <w:szCs w:val="14"/>
              </w:rPr>
              <w:t>Španělsko</w:t>
            </w:r>
            <w:r w:rsidRPr="00D1478E">
              <w:rPr>
                <w:rFonts w:ascii="PT Sans Narrow" w:hAnsi="PT Sans Narrow"/>
                <w:b/>
                <w:bCs/>
                <w:sz w:val="14"/>
                <w:szCs w:val="14"/>
              </w:rPr>
              <w:t xml:space="preserve"> </w:t>
            </w:r>
          </w:p>
          <w:p w14:paraId="2DB9F44F" w14:textId="77777777" w:rsidR="002731D8" w:rsidRPr="004D3439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r w:rsidRPr="00D1478E">
              <w:rPr>
                <w:rFonts w:ascii="PT Sans Narrow" w:hAnsi="PT Sans Narrow"/>
                <w:sz w:val="14"/>
                <w:szCs w:val="14"/>
              </w:rPr>
              <w:t>www.jtpharma.es</w:t>
            </w:r>
          </w:p>
        </w:tc>
        <w:tc>
          <w:tcPr>
            <w:tcW w:w="1672" w:type="dxa"/>
            <w:tcMar>
              <w:left w:w="113" w:type="dxa"/>
              <w:right w:w="0" w:type="dxa"/>
            </w:tcMar>
          </w:tcPr>
          <w:p w14:paraId="51DE4C25" w14:textId="5599075F" w:rsidR="002731D8" w:rsidRPr="007C0525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caps/>
                <w:sz w:val="14"/>
                <w:szCs w:val="14"/>
              </w:rPr>
            </w:pPr>
            <w:r w:rsidRPr="007C0525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 xml:space="preserve">Distributor/ </w:t>
            </w:r>
            <w:proofErr w:type="spellStart"/>
            <w:r w:rsidRPr="007C0525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Distribútor</w:t>
            </w:r>
            <w:proofErr w:type="spellEnd"/>
            <w:r w:rsidRPr="007C0525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:</w:t>
            </w:r>
          </w:p>
          <w:p w14:paraId="276C7274" w14:textId="77777777" w:rsidR="00AB3057" w:rsidRPr="007C0525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proofErr w:type="spellStart"/>
            <w:r w:rsidRPr="007C0525">
              <w:rPr>
                <w:rFonts w:ascii="PT Sans Narrow" w:hAnsi="PT Sans Narrow" w:cs="Arial"/>
                <w:sz w:val="14"/>
                <w:szCs w:val="14"/>
              </w:rPr>
              <w:t>Livetpharma</w:t>
            </w:r>
            <w:proofErr w:type="spellEnd"/>
            <w:r w:rsidRPr="007C0525">
              <w:rPr>
                <w:rFonts w:ascii="PT Sans Narrow" w:hAnsi="PT Sans Narrow" w:cs="Arial"/>
                <w:sz w:val="14"/>
                <w:szCs w:val="14"/>
              </w:rPr>
              <w:t xml:space="preserve"> s.r.o.</w:t>
            </w:r>
          </w:p>
          <w:p w14:paraId="5C277849" w14:textId="77777777" w:rsidR="007C0525" w:rsidRPr="007C0525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r w:rsidRPr="007C0525">
              <w:rPr>
                <w:rFonts w:ascii="PT Sans Narrow" w:hAnsi="PT Sans Narrow" w:cs="Arial"/>
                <w:sz w:val="14"/>
                <w:szCs w:val="14"/>
              </w:rPr>
              <w:t xml:space="preserve">Ralská 524, </w:t>
            </w:r>
          </w:p>
          <w:p w14:paraId="1D36A4D0" w14:textId="1EA5DD4C" w:rsidR="00AB3057" w:rsidRPr="007C0525" w:rsidRDefault="00AB3057" w:rsidP="00AB3057">
            <w:pPr>
              <w:spacing w:line="150" w:lineRule="exact"/>
              <w:ind w:right="113"/>
              <w:rPr>
                <w:sz w:val="14"/>
                <w:szCs w:val="14"/>
              </w:rPr>
            </w:pPr>
            <w:r w:rsidRPr="007C0525">
              <w:rPr>
                <w:rFonts w:ascii="PT Sans Narrow" w:hAnsi="PT Sans Narrow" w:cs="Arial"/>
                <w:sz w:val="14"/>
                <w:szCs w:val="14"/>
              </w:rPr>
              <w:t>47124 Mimoň</w:t>
            </w:r>
          </w:p>
          <w:p w14:paraId="642A4CF9" w14:textId="77777777" w:rsidR="007C0525" w:rsidRDefault="00AB3057" w:rsidP="00AB3057">
            <w:pPr>
              <w:spacing w:line="140" w:lineRule="exact"/>
              <w:jc w:val="both"/>
              <w:rPr>
                <w:rFonts w:ascii="PT Sans Narrow" w:hAnsi="PT Sans Narrow" w:cs="Arial"/>
                <w:sz w:val="14"/>
                <w:szCs w:val="14"/>
              </w:rPr>
            </w:pPr>
            <w:r w:rsidRPr="007C0525">
              <w:rPr>
                <w:rFonts w:ascii="PT Sans Narrow" w:hAnsi="PT Sans Narrow" w:cs="Arial"/>
                <w:sz w:val="14"/>
                <w:szCs w:val="14"/>
              </w:rPr>
              <w:t xml:space="preserve">www.livetpharma.cz </w:t>
            </w:r>
          </w:p>
          <w:p w14:paraId="59D7586C" w14:textId="6ABCB2F5" w:rsidR="002731D8" w:rsidRPr="007C0525" w:rsidRDefault="00AB3057" w:rsidP="00AB3057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proofErr w:type="spellStart"/>
            <w:r w:rsidRPr="006B1AA4">
              <w:rPr>
                <w:rFonts w:ascii="PT Sans Narrow" w:hAnsi="PT Sans Narrow" w:cs="Arial"/>
                <w:sz w:val="10"/>
                <w:szCs w:val="10"/>
              </w:rPr>
              <w:t>Reg</w:t>
            </w:r>
            <w:proofErr w:type="spellEnd"/>
            <w:r w:rsidRPr="006B1AA4">
              <w:rPr>
                <w:rFonts w:ascii="PT Sans Narrow" w:hAnsi="PT Sans Narrow" w:cs="Arial"/>
                <w:sz w:val="10"/>
                <w:szCs w:val="10"/>
              </w:rPr>
              <w:t>. číslo provozu:</w:t>
            </w:r>
            <w:r w:rsidRPr="007C0525">
              <w:rPr>
                <w:rFonts w:ascii="PT Sans Narrow" w:hAnsi="PT Sans Narrow" w:cs="Arial"/>
                <w:sz w:val="14"/>
                <w:szCs w:val="14"/>
              </w:rPr>
              <w:t xml:space="preserve"> </w:t>
            </w:r>
            <w:r w:rsidRPr="007C0525">
              <w:rPr>
                <w:rFonts w:ascii="PT Sans Narrow" w:hAnsi="PT Sans Narrow" w:cs="Arial"/>
                <w:b/>
                <w:bCs/>
                <w:sz w:val="14"/>
                <w:szCs w:val="14"/>
              </w:rPr>
              <w:t>CZ 802715-01</w:t>
            </w:r>
          </w:p>
        </w:tc>
      </w:tr>
    </w:tbl>
    <w:p w14:paraId="01AA552D" w14:textId="77777777" w:rsidR="009B00F1" w:rsidRPr="0087175B" w:rsidRDefault="009B00F1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</w:p>
    <w:sectPr w:rsidR="009B00F1" w:rsidRPr="0087175B" w:rsidSect="00793851">
      <w:footerReference w:type="default" r:id="rId10"/>
      <w:footerReference w:type="first" r:id="rId11"/>
      <w:type w:val="continuous"/>
      <w:pgSz w:w="8397" w:h="11901"/>
      <w:pgMar w:top="680" w:right="680" w:bottom="680" w:left="680" w:header="397" w:footer="397" w:gutter="0"/>
      <w:cols w:num="2"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0C3C" w14:textId="77777777" w:rsidR="00935016" w:rsidRDefault="00935016" w:rsidP="007B3CAC">
      <w:r>
        <w:separator/>
      </w:r>
    </w:p>
  </w:endnote>
  <w:endnote w:type="continuationSeparator" w:id="0">
    <w:p w14:paraId="7F4EFEC9" w14:textId="77777777" w:rsidR="00935016" w:rsidRDefault="00935016" w:rsidP="007B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”Ãá˛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601" w14:textId="1B170CE8" w:rsidR="00937443" w:rsidRPr="00937443" w:rsidRDefault="00937443" w:rsidP="00937443">
    <w:pPr>
      <w:rPr>
        <w:rFonts w:ascii="Helvetica Neue" w:hAnsi="Helvetica Neue"/>
        <w:b/>
        <w:sz w:val="18"/>
        <w:szCs w:val="18"/>
      </w:rPr>
    </w:pPr>
    <w:r w:rsidRPr="00937443">
      <w:rPr>
        <w:rFonts w:ascii="Helvetica Neue" w:hAnsi="Helvetica Neue"/>
        <w:b/>
        <w:sz w:val="18"/>
        <w:szCs w:val="18"/>
      </w:rPr>
      <w:t xml:space="preserve">Distributor ČR: </w:t>
    </w:r>
    <w:proofErr w:type="spellStart"/>
    <w:r w:rsidRPr="00937443">
      <w:rPr>
        <w:rFonts w:ascii="Helvetica Neue" w:hAnsi="Helvetica Neue"/>
        <w:sz w:val="18"/>
        <w:szCs w:val="18"/>
      </w:rPr>
      <w:t>Divetpharma</w:t>
    </w:r>
    <w:proofErr w:type="spellEnd"/>
    <w:r w:rsidRPr="00937443">
      <w:rPr>
        <w:rFonts w:ascii="Helvetica Neue" w:hAnsi="Helvetica Neue"/>
        <w:sz w:val="18"/>
        <w:szCs w:val="18"/>
      </w:rPr>
      <w:t xml:space="preserve"> spol. s r.o., Koperníkova 11, 120 00 Praha </w:t>
    </w:r>
    <w:proofErr w:type="gramStart"/>
    <w:r w:rsidRPr="00937443">
      <w:rPr>
        <w:rFonts w:ascii="Helvetica Neue" w:hAnsi="Helvetica Neue"/>
        <w:sz w:val="18"/>
        <w:szCs w:val="18"/>
      </w:rPr>
      <w:t>2,</w:t>
    </w:r>
    <w:r w:rsidRPr="00937443">
      <w:rPr>
        <w:rFonts w:ascii="Helvetica Neue" w:hAnsi="Helvetica Neue" w:cs="Times New Roman"/>
        <w:sz w:val="18"/>
        <w:szCs w:val="18"/>
      </w:rPr>
      <w:t>Č</w:t>
    </w:r>
    <w:r w:rsidRPr="00937443">
      <w:rPr>
        <w:rFonts w:ascii="Helvetica Neue" w:hAnsi="Helvetica Neue"/>
        <w:sz w:val="18"/>
        <w:szCs w:val="18"/>
      </w:rPr>
      <w:t>eská</w:t>
    </w:r>
    <w:proofErr w:type="gramEnd"/>
    <w:r w:rsidRPr="00937443">
      <w:rPr>
        <w:rFonts w:ascii="Helvetica Neue" w:hAnsi="Helvetica Neue"/>
        <w:sz w:val="18"/>
        <w:szCs w:val="18"/>
      </w:rPr>
      <w:t xml:space="preserve"> republika</w:t>
    </w:r>
    <w:r w:rsidRPr="00937443">
      <w:rPr>
        <w:rFonts w:ascii="Helvetica Neue" w:hAnsi="Helvetica Neue"/>
        <w:b/>
        <w:sz w:val="18"/>
        <w:szCs w:val="18"/>
      </w:rPr>
      <w:t xml:space="preserve">, </w:t>
    </w:r>
    <w:r w:rsidRPr="00937443">
      <w:rPr>
        <w:rFonts w:ascii="Helvetica Neue" w:hAnsi="Helvetica Neue" w:cs="Times New Roman"/>
        <w:sz w:val="18"/>
        <w:szCs w:val="18"/>
        <w:lang w:val="fr-FR"/>
      </w:rPr>
      <w:t>m</w:t>
    </w:r>
    <w:r w:rsidRPr="00937443">
      <w:rPr>
        <w:rFonts w:ascii="Helvetica Neue" w:hAnsi="Helvetica Neue"/>
        <w:sz w:val="18"/>
        <w:szCs w:val="18"/>
        <w:lang w:val="fr-FR"/>
      </w:rPr>
      <w:t xml:space="preserve">obil: +420 603 578 213, </w:t>
    </w:r>
    <w:r w:rsidRPr="00937443">
      <w:rPr>
        <w:rFonts w:ascii="Helvetica Neue" w:hAnsi="Helvetica Neue" w:cs="Times New Roman"/>
        <w:sz w:val="18"/>
        <w:szCs w:val="18"/>
        <w:lang w:val="fr-FR"/>
      </w:rPr>
      <w:t>e</w:t>
    </w:r>
    <w:r w:rsidRPr="00937443">
      <w:rPr>
        <w:rFonts w:ascii="Helvetica Neue" w:hAnsi="Helvetica Neue"/>
        <w:sz w:val="18"/>
        <w:szCs w:val="18"/>
        <w:lang w:val="fr-FR"/>
      </w:rPr>
      <w:t xml:space="preserve">-mail: </w:t>
    </w:r>
    <w:r w:rsidRPr="00937443">
      <w:rPr>
        <w:rFonts w:ascii="Helvetica Neue" w:hAnsi="Helvetica Neue" w:cs="Times New Roman"/>
        <w:sz w:val="18"/>
        <w:szCs w:val="18"/>
        <w:lang w:val="fr-FR"/>
      </w:rPr>
      <w:t>divetpharma</w:t>
    </w:r>
    <w:r w:rsidRPr="00937443">
      <w:rPr>
        <w:rFonts w:ascii="Helvetica Neue" w:hAnsi="Helvetica Neue"/>
        <w:sz w:val="18"/>
        <w:szCs w:val="18"/>
        <w:lang w:val="fr-FR"/>
      </w:rPr>
      <w:t>@divetpharma.cz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E4F0" w14:textId="0B7FBDFD" w:rsidR="004C6DF8" w:rsidRPr="004C6DF8" w:rsidRDefault="004C6DF8" w:rsidP="004C6DF8">
    <w:pPr>
      <w:pStyle w:val="Zpat"/>
      <w:jc w:val="right"/>
      <w:rPr>
        <w:rFonts w:ascii="PT Sans Narrow" w:hAnsi="PT Sans Narrow"/>
        <w:sz w:val="10"/>
        <w:szCs w:val="10"/>
      </w:rPr>
    </w:pPr>
    <w:r w:rsidRPr="004C6DF8">
      <w:rPr>
        <w:rFonts w:ascii="PT Sans Narrow" w:hAnsi="PT Sans Narrow"/>
        <w:sz w:val="10"/>
        <w:szCs w:val="10"/>
      </w:rPr>
      <w:t xml:space="preserve">Design: </w:t>
    </w:r>
    <w:proofErr w:type="spellStart"/>
    <w:r w:rsidRPr="004C6DF8">
      <w:rPr>
        <w:rFonts w:ascii="PT Sans Narrow" w:hAnsi="PT Sans Narrow"/>
        <w:sz w:val="10"/>
        <w:szCs w:val="10"/>
      </w:rPr>
      <w:t>Divetpharma</w:t>
    </w:r>
    <w:proofErr w:type="spellEnd"/>
    <w:r w:rsidRPr="004C6DF8">
      <w:rPr>
        <w:rFonts w:ascii="PT Sans Narrow" w:hAnsi="PT Sans Narrow"/>
        <w:sz w:val="10"/>
        <w:szCs w:val="10"/>
      </w:rPr>
      <w:t xml:space="preserve"> spol. s r.o.</w:t>
    </w:r>
    <w:r>
      <w:rPr>
        <w:rFonts w:ascii="PT Sans Narrow" w:hAnsi="PT Sans Narrow"/>
        <w:sz w:val="10"/>
        <w:szCs w:val="10"/>
      </w:rPr>
      <w:t xml:space="preserve"> •</w:t>
    </w:r>
    <w:r w:rsidRPr="004C6DF8">
      <w:rPr>
        <w:rFonts w:ascii="PT Sans Narrow" w:hAnsi="PT Sans Narrow"/>
        <w:sz w:val="10"/>
        <w:szCs w:val="10"/>
      </w:rPr>
      <w:t xml:space="preserve"> </w:t>
    </w:r>
    <w:r w:rsidR="00D1478E">
      <w:rPr>
        <w:rFonts w:ascii="PT Sans Narrow" w:hAnsi="PT Sans Narrow"/>
        <w:sz w:val="10"/>
        <w:szCs w:val="10"/>
      </w:rPr>
      <w:t>Červen</w:t>
    </w:r>
    <w:r w:rsidRPr="004C6DF8">
      <w:rPr>
        <w:rFonts w:ascii="PT Sans Narrow" w:hAnsi="PT Sans Narrow"/>
        <w:sz w:val="10"/>
        <w:szCs w:val="10"/>
      </w:rPr>
      <w:t xml:space="preserve"> 202</w:t>
    </w:r>
    <w:r w:rsidR="00D1478E">
      <w:rPr>
        <w:rFonts w:ascii="PT Sans Narrow" w:hAnsi="PT Sans Narrow"/>
        <w:sz w:val="10"/>
        <w:szCs w:val="1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7949" w14:textId="77777777" w:rsidR="00935016" w:rsidRDefault="00935016" w:rsidP="007B3CAC">
      <w:r>
        <w:separator/>
      </w:r>
    </w:p>
  </w:footnote>
  <w:footnote w:type="continuationSeparator" w:id="0">
    <w:p w14:paraId="291785DB" w14:textId="77777777" w:rsidR="00935016" w:rsidRDefault="00935016" w:rsidP="007B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86A"/>
    <w:multiLevelType w:val="hybridMultilevel"/>
    <w:tmpl w:val="F9BA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26"/>
    <w:rsid w:val="00005524"/>
    <w:rsid w:val="00005CB1"/>
    <w:rsid w:val="00014428"/>
    <w:rsid w:val="00047C65"/>
    <w:rsid w:val="000E7678"/>
    <w:rsid w:val="000F3947"/>
    <w:rsid w:val="001035B1"/>
    <w:rsid w:val="001246E6"/>
    <w:rsid w:val="001A67F5"/>
    <w:rsid w:val="001B35C8"/>
    <w:rsid w:val="001B7E3F"/>
    <w:rsid w:val="001E7D96"/>
    <w:rsid w:val="001F5A23"/>
    <w:rsid w:val="002731D8"/>
    <w:rsid w:val="0028152A"/>
    <w:rsid w:val="002B53EF"/>
    <w:rsid w:val="002C5438"/>
    <w:rsid w:val="003043A7"/>
    <w:rsid w:val="00376360"/>
    <w:rsid w:val="003A4B80"/>
    <w:rsid w:val="003D7CBD"/>
    <w:rsid w:val="00403719"/>
    <w:rsid w:val="0041709F"/>
    <w:rsid w:val="00452B43"/>
    <w:rsid w:val="00497D0D"/>
    <w:rsid w:val="004A4DC9"/>
    <w:rsid w:val="004A72CF"/>
    <w:rsid w:val="004A7C52"/>
    <w:rsid w:val="004C6DF8"/>
    <w:rsid w:val="004E16E5"/>
    <w:rsid w:val="00543351"/>
    <w:rsid w:val="00575ED5"/>
    <w:rsid w:val="00583792"/>
    <w:rsid w:val="005C46A9"/>
    <w:rsid w:val="005F37E4"/>
    <w:rsid w:val="00604EDC"/>
    <w:rsid w:val="006055C2"/>
    <w:rsid w:val="00641054"/>
    <w:rsid w:val="00661744"/>
    <w:rsid w:val="006835B3"/>
    <w:rsid w:val="006B1AA4"/>
    <w:rsid w:val="006E0EE1"/>
    <w:rsid w:val="00770C0F"/>
    <w:rsid w:val="007748E1"/>
    <w:rsid w:val="00793851"/>
    <w:rsid w:val="007B3CAC"/>
    <w:rsid w:val="007C0525"/>
    <w:rsid w:val="007F2F51"/>
    <w:rsid w:val="00862B5E"/>
    <w:rsid w:val="0087175B"/>
    <w:rsid w:val="00875311"/>
    <w:rsid w:val="0089555D"/>
    <w:rsid w:val="00897197"/>
    <w:rsid w:val="008A19A9"/>
    <w:rsid w:val="008A5D5A"/>
    <w:rsid w:val="008A7717"/>
    <w:rsid w:val="008B3885"/>
    <w:rsid w:val="00924555"/>
    <w:rsid w:val="00935016"/>
    <w:rsid w:val="00937443"/>
    <w:rsid w:val="009563ED"/>
    <w:rsid w:val="00975F8E"/>
    <w:rsid w:val="00992A37"/>
    <w:rsid w:val="009B00F1"/>
    <w:rsid w:val="009C0879"/>
    <w:rsid w:val="00A13827"/>
    <w:rsid w:val="00A31905"/>
    <w:rsid w:val="00A62F4A"/>
    <w:rsid w:val="00A7348B"/>
    <w:rsid w:val="00A97257"/>
    <w:rsid w:val="00AB3057"/>
    <w:rsid w:val="00AB531D"/>
    <w:rsid w:val="00AC013B"/>
    <w:rsid w:val="00B07372"/>
    <w:rsid w:val="00B13969"/>
    <w:rsid w:val="00BF0671"/>
    <w:rsid w:val="00C02D80"/>
    <w:rsid w:val="00D03126"/>
    <w:rsid w:val="00D1478E"/>
    <w:rsid w:val="00D418B2"/>
    <w:rsid w:val="00D84845"/>
    <w:rsid w:val="00DA176A"/>
    <w:rsid w:val="00DD181A"/>
    <w:rsid w:val="00E00A95"/>
    <w:rsid w:val="00E95DA3"/>
    <w:rsid w:val="00E96ECA"/>
    <w:rsid w:val="00F5790F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AB93"/>
  <w14:defaultImageDpi w14:val="300"/>
  <w15:docId w15:val="{949E0D41-1D0C-8443-B70F-A1407D0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CAC"/>
  </w:style>
  <w:style w:type="paragraph" w:styleId="Zpat">
    <w:name w:val="footer"/>
    <w:basedOn w:val="Normln"/>
    <w:link w:val="Zpat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CAC"/>
  </w:style>
  <w:style w:type="paragraph" w:styleId="Normlnweb">
    <w:name w:val="Normal (Web)"/>
    <w:basedOn w:val="Normln"/>
    <w:uiPriority w:val="99"/>
    <w:unhideWhenUsed/>
    <w:rsid w:val="006E0E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Zdraznn">
    <w:name w:val="Emphasis"/>
    <w:basedOn w:val="Standardnpsmoodstavce"/>
    <w:uiPriority w:val="20"/>
    <w:qFormat/>
    <w:rsid w:val="006E0EE1"/>
    <w:rPr>
      <w:i/>
      <w:iCs/>
    </w:rPr>
  </w:style>
  <w:style w:type="character" w:customStyle="1" w:styleId="apple-converted-space">
    <w:name w:val="apple-converted-space"/>
    <w:basedOn w:val="Standardnpsmoodstavce"/>
    <w:rsid w:val="006E0EE1"/>
  </w:style>
  <w:style w:type="character" w:customStyle="1" w:styleId="jlqj4b">
    <w:name w:val="jlqj4b"/>
    <w:basedOn w:val="Standardnpsmoodstavce"/>
    <w:rsid w:val="00DD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Divetpharma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Limanovský Martin</dc:creator>
  <cp:keywords/>
  <dc:description/>
  <cp:lastModifiedBy>Sebenda, Eduard</cp:lastModifiedBy>
  <cp:revision>5</cp:revision>
  <cp:lastPrinted>2023-12-12T14:44:00Z</cp:lastPrinted>
  <dcterms:created xsi:type="dcterms:W3CDTF">2025-08-15T13:05:00Z</dcterms:created>
  <dcterms:modified xsi:type="dcterms:W3CDTF">2025-08-15T13:07:00Z</dcterms:modified>
</cp:coreProperties>
</file>